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2D" w:rsidRPr="00645A20" w:rsidRDefault="00F80DC2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Любимой яхтой Николая </w:t>
      </w:r>
      <w:r w:rsidR="003743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и его семьи являлась красавица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="00E6002D"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E6002D" w:rsidRPr="00645A20">
        <w:rPr>
          <w:rFonts w:ascii="Times New Roman" w:hAnsi="Times New Roman" w:cs="Times New Roman"/>
          <w:sz w:val="28"/>
          <w:szCs w:val="28"/>
        </w:rPr>
        <w:t>. Но хочется отметить, что она была не первой императо</w:t>
      </w:r>
      <w:r w:rsidR="00374374">
        <w:rPr>
          <w:rFonts w:ascii="Times New Roman" w:hAnsi="Times New Roman" w:cs="Times New Roman"/>
          <w:sz w:val="28"/>
          <w:szCs w:val="28"/>
        </w:rPr>
        <w:t>рской яхтой с подобным именем.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В конце 1856 года Александр II принял решение для дальних многодневных плаваний императорской семьи построить новую, большую и комфортабельную яхту.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9 июня 1857 года во Франции, в Бордо, на верфи Армана заложили яхту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Александра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, переименованную в ходе строительства в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Яхта строилась под надзором капитана 1 ранга П.Ю. Лисянского, командира винтового фрегата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Светлана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, также строившегося на верфи Армана.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 Четырехпушечная деревянная двухмачтовая колесная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при водоизмещении 895 т</w:t>
      </w:r>
      <w:r>
        <w:rPr>
          <w:rFonts w:ascii="Times New Roman" w:hAnsi="Times New Roman" w:cs="Times New Roman"/>
          <w:sz w:val="28"/>
          <w:szCs w:val="28"/>
        </w:rPr>
        <w:t>онн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 мощности машин 400 л</w:t>
      </w:r>
      <w:r>
        <w:rPr>
          <w:rFonts w:ascii="Times New Roman" w:hAnsi="Times New Roman" w:cs="Times New Roman"/>
          <w:sz w:val="28"/>
          <w:szCs w:val="28"/>
        </w:rPr>
        <w:t>ошадиных сил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имела длину 231 фут (70,4 м). Оригинальное носовое украшение яхты состояло из овального щита с царской короной по центру и идущих от него вдоль бортов рельефных изображений двух развевающихся императорских штандартов. Она обошлась Морскому ведомству в 345 тыс. руб.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Спущенная на воду 28 июня 1858 года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»,</w:t>
      </w:r>
      <w:r w:rsidRPr="00645A20">
        <w:rPr>
          <w:rFonts w:ascii="Times New Roman" w:hAnsi="Times New Roman" w:cs="Times New Roman"/>
          <w:sz w:val="28"/>
          <w:szCs w:val="28"/>
        </w:rPr>
        <w:t xml:space="preserve"> 7 октября вместе с фрегатом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Светлана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вышла в Кронштадт, по пути посетив Шербур и Киль, где была осмотрена генерал-адмиралом </w:t>
      </w:r>
      <w:r>
        <w:rPr>
          <w:rFonts w:ascii="Times New Roman" w:hAnsi="Times New Roman" w:cs="Times New Roman"/>
          <w:sz w:val="28"/>
          <w:szCs w:val="28"/>
        </w:rPr>
        <w:t xml:space="preserve">великим князем </w:t>
      </w:r>
      <w:r w:rsidRPr="00645A20">
        <w:rPr>
          <w:rFonts w:ascii="Times New Roman" w:hAnsi="Times New Roman" w:cs="Times New Roman"/>
          <w:sz w:val="28"/>
          <w:szCs w:val="28"/>
        </w:rPr>
        <w:t>Константином Николаевичем.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 Войдя в 1861 году в состав судов Гвардейского экипажа,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с императорской четой либо с наследником престола Александром Александровичем до 1872 года ежегодно в июле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5A20">
        <w:rPr>
          <w:rFonts w:ascii="Times New Roman" w:hAnsi="Times New Roman" w:cs="Times New Roman"/>
          <w:sz w:val="28"/>
          <w:szCs w:val="28"/>
        </w:rPr>
        <w:t>сентябре совершала походы в финские шхеры, где посещала Гельсингфорс, Фридрихсгам, а иногда доходила до Або. В эти же годы яхта несколько раз ходила в Копенгаген, а в конце 1874 года совершила поход в Средиземное море, где, находясь в распоряжении императрицы Марии Александровны, посетила Виллафранкский рейд и побывала в Сан-Ремо. Последние годы службы, до ее исключения из состава флота в 1892 году, яхта использовалась для летних плаваний великих князей.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Последняя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была заказана в 1892 году русским правительством как новый крейсер датской судостроительной фирме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Бурмейстер or Вайн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В октябре 1893 года, когда корпус судна уже стоял на стапеле, гостивший в Дании Александр III неожиданно принял решение переделать его в императорскую яхту. В связи с переработкой проекта постройка прервалась почти на полгода.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20">
        <w:rPr>
          <w:rFonts w:ascii="Times New Roman" w:hAnsi="Times New Roman" w:cs="Times New Roman"/>
          <w:sz w:val="28"/>
          <w:szCs w:val="28"/>
        </w:rPr>
        <w:t xml:space="preserve">27 сентября 1893 года петербургские газеты опубликовали телеграмму из Копенгагена, извещающую жителей столицы о том, что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государь император сего числа повелеть соизволил строящийся здесь пароход числить императорской яхтою. Закладку корабля назначить в пятницу, 1 октября...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В этот же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управляющий Морским министерством генерал-адъютант А.Кремер издал приказ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5A20">
        <w:rPr>
          <w:rFonts w:ascii="Times New Roman" w:hAnsi="Times New Roman" w:cs="Times New Roman"/>
          <w:sz w:val="28"/>
          <w:szCs w:val="28"/>
        </w:rPr>
        <w:t xml:space="preserve">орскому ведомству 123, оповещавший о решении императора Александра III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 xml:space="preserve">строящийся в Копенгагене пароход наименовать </w:t>
      </w:r>
      <w:r w:rsidRPr="00645A20">
        <w:rPr>
          <w:rFonts w:ascii="Times New Roman" w:hAnsi="Times New Roman" w:cs="Times New Roman"/>
          <w:sz w:val="28"/>
          <w:szCs w:val="28"/>
        </w:rPr>
        <w:lastRenderedPageBreak/>
        <w:t xml:space="preserve">императорской яхтою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»«</w:t>
      </w:r>
      <w:r w:rsidRPr="00645A20">
        <w:rPr>
          <w:rFonts w:ascii="Times New Roman" w:hAnsi="Times New Roman" w:cs="Times New Roman"/>
          <w:sz w:val="28"/>
          <w:szCs w:val="28"/>
        </w:rPr>
        <w:t>. А 27 ноября особым распоряжением генерал-адмирала, великого князя Алексея Александровича яхту включили в список судов 1-го ранга 5-то флотского экипажа.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указанию императора, ц</w:t>
      </w:r>
      <w:r w:rsidRPr="00645A20">
        <w:rPr>
          <w:rFonts w:ascii="Times New Roman" w:hAnsi="Times New Roman" w:cs="Times New Roman"/>
          <w:sz w:val="28"/>
          <w:szCs w:val="28"/>
        </w:rPr>
        <w:t xml:space="preserve">еремония закладки яхты состоялась 1 октября 1893 года в Дании, в присутствии гостивших там их императорских величеств. В день закладки было решено, что спуск на воду новой яхты, получившей имя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, непременно должен состояться 26 февраля 1895 года </w:t>
      </w:r>
      <w:r w:rsidR="00374374">
        <w:rPr>
          <w:rFonts w:ascii="Times New Roman" w:hAnsi="Times New Roman" w:cs="Times New Roman"/>
          <w:sz w:val="28"/>
          <w:szCs w:val="28"/>
        </w:rPr>
        <w:t>–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 день рождения Александра III.</w:t>
      </w:r>
      <w:r>
        <w:rPr>
          <w:rFonts w:ascii="Times New Roman" w:hAnsi="Times New Roman" w:cs="Times New Roman"/>
          <w:sz w:val="28"/>
          <w:szCs w:val="28"/>
        </w:rPr>
        <w:t xml:space="preserve"> Но судьба распорядилась так, что яхта была спущена на воду на год позже указанного срока и в царствование другого императора </w:t>
      </w:r>
      <w:r w:rsidR="00374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Николая П.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В 21 выпуске сборника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Гангут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за 2000 год были опубликованы воспоминания инженера-механика А.И. Францкевича, содержащие весьма интересные подробности строительства яхты. Эти воспоминания были подготовлены к печати его внучкой Н.А. Францкевич.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  В воспоминаниях Александр Иванович рассказывает о заключительных этапах строительства яхты на датских верфях, ходовых испытаниях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осенью 1896 года.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Францкевич отмечает, что п</w:t>
      </w:r>
      <w:r w:rsidRPr="00645A20">
        <w:rPr>
          <w:rFonts w:ascii="Times New Roman" w:hAnsi="Times New Roman" w:cs="Times New Roman"/>
          <w:sz w:val="28"/>
          <w:szCs w:val="28"/>
        </w:rPr>
        <w:t xml:space="preserve">омимо группы опытных корабельных инженеров, занимающихся установкой и проверкой механизмов яхты, для наблюдения  за постройкой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 Капенгаген, по указанию императора, были командированы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судостроения. Среди них были: </w:t>
      </w:r>
      <w:r w:rsidRPr="00645A20">
        <w:rPr>
          <w:rFonts w:ascii="Times New Roman" w:hAnsi="Times New Roman" w:cs="Times New Roman"/>
          <w:sz w:val="28"/>
          <w:szCs w:val="28"/>
        </w:rPr>
        <w:t xml:space="preserve">старший судостроитель Николай Васильевич Долгоруков, до этого прослуживший на флоте 20 лет, командир яхты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Царевна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капитан 1 ранга В.В. Фредерихс, флагманский инженер-механик Ведерников Владимир Петрович, генерал-лейтенант в отставке флагманский инженер-механик Пастухов Николай Алексеевич, старший инженер-механик  Брикс Федор Александрович,     генерал-майор Корпуса флотских штурманов Морозов Николай Васильевич.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Из воспоминаний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Францкевича следует, что во второй половине октября 1896 года, яхта уже была оснащена электричеством, паровым отоплением, была выполнена основная часть работ по благоустройству внутренних помещений судна, вспомогательные механизмы яхты к испытанию были практически готовы.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Францкевич дает описание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 xml:space="preserve">»: </w:t>
      </w:r>
      <w:r w:rsidRPr="00645A20">
        <w:rPr>
          <w:rFonts w:ascii="Times New Roman" w:hAnsi="Times New Roman" w:cs="Times New Roman"/>
          <w:sz w:val="28"/>
          <w:szCs w:val="28"/>
        </w:rPr>
        <w:t xml:space="preserve">комфортабельных кают для офицеров,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роскошных и удобных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царских </w:t>
      </w:r>
      <w:r>
        <w:rPr>
          <w:rFonts w:ascii="Times New Roman" w:hAnsi="Times New Roman" w:cs="Times New Roman"/>
          <w:sz w:val="28"/>
          <w:szCs w:val="28"/>
        </w:rPr>
        <w:t>апартаментов</w:t>
      </w:r>
      <w:r w:rsidRPr="00645A20">
        <w:rPr>
          <w:rFonts w:ascii="Times New Roman" w:hAnsi="Times New Roman" w:cs="Times New Roman"/>
          <w:sz w:val="28"/>
          <w:szCs w:val="28"/>
        </w:rPr>
        <w:t xml:space="preserve">,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обитых одинаковой материей, по которой раскинуты цветы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Стоявшей на рейде в копенгагенском порту яхтой могли п</w:t>
      </w:r>
      <w:r w:rsidRPr="00645A20">
        <w:rPr>
          <w:rFonts w:ascii="Times New Roman" w:hAnsi="Times New Roman" w:cs="Times New Roman"/>
          <w:sz w:val="28"/>
          <w:szCs w:val="28"/>
        </w:rPr>
        <w:t xml:space="preserve">олюбоваться и датчане. По воскресеньям с 2-х до 4-х часов вход на судно был разрешен.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Сегодня день воскресный, и на яхту пускают публику от 2-х до 4-х часов для осмотра, и народу валит видимо-невидимо; я еле пробрался в машину между публикой; везде лазят и засматриваются, и восхищаются отделкой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lastRenderedPageBreak/>
        <w:t xml:space="preserve">      Во время своей командировки в Данию, Францкевич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посчастливилось проживать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 Он достаточно подробно рассказывает о жизни корабельных инженеров и команды на судне</w:t>
      </w:r>
      <w:r>
        <w:rPr>
          <w:rFonts w:ascii="Times New Roman" w:hAnsi="Times New Roman" w:cs="Times New Roman"/>
          <w:sz w:val="28"/>
          <w:szCs w:val="28"/>
        </w:rPr>
        <w:t xml:space="preserve"> в этот период</w:t>
      </w:r>
      <w:r w:rsidRPr="00645A2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 xml:space="preserve">Хорошо, что удалось поселиться на яхте; здесь не так скучно, есть газеты, книги и 20 человек офицеров, которые не сидят молча, да кроме того все удобства под рукой. На берегу мне было бы скучно. Сегодня принесли от фотографа карточки снимков с группой офицеров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 снимки с яхты, я приобрел снимок яхты на память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На яхте идет, конечно, обычная жизнь судовая…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Весь день, как вообще на судне, проходит в еде и питии… в 7 часов утра все подымается, начинается чаепитие до 9 часов, в 11 часов завтрак из двух мясных блюд (или рыбы) с обилием закусок и выпивки (водки нет, а есть шведская аква-вита). После завтрака надо отдохнуть до двух часов, и затем в 3 часа чай, в 6 часов обед из трех блюд и фрукты; в 9 часов чай. Каково житье!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 xml:space="preserve">После утреннего чая в 9 часов происходит каждый день катанье на шлюпках под парусами для обучения команды. Вчера одна из шлюпок перевернулась, и все матросы с офицером полетели в воду, но не растерялись, и все были спасены шлюпкой с какого-то коммерческого судна. Офицеры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поднесли спасителям подарки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A20">
        <w:rPr>
          <w:rFonts w:ascii="Times New Roman" w:hAnsi="Times New Roman" w:cs="Times New Roman"/>
          <w:sz w:val="28"/>
          <w:szCs w:val="28"/>
        </w:rPr>
        <w:t>С середины октября 1896 года начались подготовительные работы к испытанию двигателей яхты. На судно грузили уголь, чистились котлы, пробовались манометры и др</w:t>
      </w:r>
      <w:r>
        <w:rPr>
          <w:rFonts w:ascii="Times New Roman" w:hAnsi="Times New Roman" w:cs="Times New Roman"/>
          <w:sz w:val="28"/>
          <w:szCs w:val="28"/>
        </w:rPr>
        <w:t>.  оборудование</w:t>
      </w:r>
      <w:r w:rsidRPr="00645A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20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яхта вышла из порта Копенгагена в открытое море для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5A20">
        <w:rPr>
          <w:rFonts w:ascii="Times New Roman" w:hAnsi="Times New Roman" w:cs="Times New Roman"/>
          <w:sz w:val="28"/>
          <w:szCs w:val="28"/>
        </w:rPr>
        <w:t xml:space="preserve"> главной машины и вспомогательных механизмов.</w:t>
      </w:r>
      <w:r>
        <w:rPr>
          <w:rFonts w:ascii="Times New Roman" w:hAnsi="Times New Roman" w:cs="Times New Roman"/>
          <w:sz w:val="28"/>
          <w:szCs w:val="28"/>
        </w:rPr>
        <w:t xml:space="preserve"> Плавание яхты продлилось два дня. </w:t>
      </w:r>
      <w:r w:rsidRPr="00645A20">
        <w:rPr>
          <w:rFonts w:ascii="Times New Roman" w:hAnsi="Times New Roman" w:cs="Times New Roman"/>
          <w:sz w:val="28"/>
          <w:szCs w:val="28"/>
        </w:rPr>
        <w:t xml:space="preserve">Проба прошла удачно, и все остались довольны. Яхта дала среднюю скорость 21,13 узла. Машина работала хорошо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645A2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время испытаний</w:t>
      </w:r>
      <w:r w:rsidRPr="00645A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На предыдущей пробе в начале сентября 1896 года, как об этом сообщал, А.И.Францкевич в письме от 7 сентября 1896 года,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развил 17,5 уз</w:t>
      </w:r>
      <w:r>
        <w:rPr>
          <w:rFonts w:ascii="Times New Roman" w:hAnsi="Times New Roman" w:cs="Times New Roman"/>
          <w:sz w:val="28"/>
          <w:szCs w:val="28"/>
        </w:rPr>
        <w:t>лов</w:t>
      </w:r>
      <w:r w:rsidRPr="00645A20">
        <w:rPr>
          <w:rFonts w:ascii="Times New Roman" w:hAnsi="Times New Roman" w:cs="Times New Roman"/>
          <w:sz w:val="28"/>
          <w:szCs w:val="28"/>
        </w:rPr>
        <w:t xml:space="preserve">. Затем приемные испытания были прерваны в связи с назначением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участвовать вместе с яхтой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Полярная звезда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 заграничном плавании. Тогда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45A20">
        <w:rPr>
          <w:rFonts w:ascii="Times New Roman" w:hAnsi="Times New Roman" w:cs="Times New Roman"/>
          <w:sz w:val="28"/>
          <w:szCs w:val="28"/>
        </w:rPr>
        <w:t xml:space="preserve">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A20">
        <w:rPr>
          <w:rFonts w:ascii="Times New Roman" w:hAnsi="Times New Roman" w:cs="Times New Roman"/>
          <w:sz w:val="28"/>
          <w:szCs w:val="28"/>
        </w:rPr>
        <w:t xml:space="preserve"> 1896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A20">
        <w:rPr>
          <w:rFonts w:ascii="Times New Roman" w:hAnsi="Times New Roman" w:cs="Times New Roman"/>
          <w:sz w:val="28"/>
          <w:szCs w:val="28"/>
        </w:rPr>
        <w:t xml:space="preserve"> Николай II впервые на его борту вышел в море.   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A20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1896 года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вошла в копенгагенский док для осмотра винта.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Окончание сдаточных испытаний яхты совпало с пребыванием в Дании Николая II. Накануне их проведения, 3 сентября 1896 года, </w:t>
      </w:r>
      <w:r>
        <w:rPr>
          <w:rFonts w:ascii="Times New Roman" w:hAnsi="Times New Roman" w:cs="Times New Roman"/>
          <w:sz w:val="28"/>
          <w:szCs w:val="28"/>
        </w:rPr>
        <w:t>император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побывал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и, подробно осмотрев яхту, дал ей высокую оценку. Особенно ему понравилась внутренняя отделка кают и салонов, выполненная по проекту датского художника Людовига Монберга, которого он наградил серебряными часами. 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В своем дневнике Николай II отметил, что на новом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много мебели</w:t>
      </w:r>
      <w:r>
        <w:rPr>
          <w:rFonts w:ascii="Times New Roman" w:hAnsi="Times New Roman" w:cs="Times New Roman"/>
          <w:sz w:val="28"/>
          <w:szCs w:val="28"/>
        </w:rPr>
        <w:t xml:space="preserve"> и серебра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яхт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Ливадии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 первого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002D" w:rsidRPr="00AB0C3A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      В 1896 году яхта вступила в строй кораблей Балтийского</w:t>
      </w:r>
      <w:r w:rsidR="004C06E1">
        <w:rPr>
          <w:rFonts w:ascii="Times New Roman" w:hAnsi="Times New Roman" w:cs="Times New Roman"/>
          <w:sz w:val="28"/>
          <w:szCs w:val="28"/>
        </w:rPr>
        <w:t xml:space="preserve"> флота</w:t>
      </w:r>
      <w:r w:rsidRPr="00AB0C3A">
        <w:rPr>
          <w:rFonts w:ascii="Times New Roman" w:hAnsi="Times New Roman" w:cs="Times New Roman"/>
          <w:sz w:val="28"/>
          <w:szCs w:val="28"/>
        </w:rPr>
        <w:t xml:space="preserve"> </w:t>
      </w:r>
      <w:r w:rsidR="004C06E1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AB0C3A">
        <w:rPr>
          <w:rFonts w:ascii="Times New Roman" w:hAnsi="Times New Roman" w:cs="Times New Roman"/>
          <w:sz w:val="28"/>
          <w:szCs w:val="28"/>
        </w:rPr>
        <w:t>Гвардейск</w:t>
      </w:r>
      <w:r w:rsidR="004C06E1">
        <w:rPr>
          <w:rFonts w:ascii="Times New Roman" w:hAnsi="Times New Roman" w:cs="Times New Roman"/>
          <w:sz w:val="28"/>
          <w:szCs w:val="28"/>
        </w:rPr>
        <w:t>ого</w:t>
      </w:r>
      <w:r w:rsidRPr="00AB0C3A">
        <w:rPr>
          <w:rFonts w:ascii="Times New Roman" w:hAnsi="Times New Roman" w:cs="Times New Roman"/>
          <w:sz w:val="28"/>
          <w:szCs w:val="28"/>
        </w:rPr>
        <w:t xml:space="preserve"> морск</w:t>
      </w:r>
      <w:r w:rsidR="004C06E1">
        <w:rPr>
          <w:rFonts w:ascii="Times New Roman" w:hAnsi="Times New Roman" w:cs="Times New Roman"/>
          <w:sz w:val="28"/>
          <w:szCs w:val="28"/>
        </w:rPr>
        <w:t>ого</w:t>
      </w:r>
      <w:r w:rsidRPr="00AB0C3A">
        <w:rPr>
          <w:rFonts w:ascii="Times New Roman" w:hAnsi="Times New Roman" w:cs="Times New Roman"/>
          <w:sz w:val="28"/>
          <w:szCs w:val="28"/>
        </w:rPr>
        <w:t xml:space="preserve"> экипаж</w:t>
      </w:r>
      <w:r w:rsidR="004C06E1">
        <w:rPr>
          <w:rFonts w:ascii="Times New Roman" w:hAnsi="Times New Roman" w:cs="Times New Roman"/>
          <w:sz w:val="28"/>
          <w:szCs w:val="28"/>
        </w:rPr>
        <w:t>а</w:t>
      </w:r>
      <w:r w:rsidRPr="00AB0C3A">
        <w:rPr>
          <w:rFonts w:ascii="Times New Roman" w:hAnsi="Times New Roman" w:cs="Times New Roman"/>
          <w:sz w:val="28"/>
          <w:szCs w:val="28"/>
        </w:rPr>
        <w:t>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20">
        <w:rPr>
          <w:rFonts w:ascii="Times New Roman" w:hAnsi="Times New Roman" w:cs="Times New Roman"/>
          <w:sz w:val="28"/>
          <w:szCs w:val="28"/>
        </w:rPr>
        <w:t>Это было хорошее для своего времени судно, имевшее водоизмещение 5400 т</w:t>
      </w:r>
      <w:r w:rsidR="00EB6899">
        <w:rPr>
          <w:rFonts w:ascii="Times New Roman" w:hAnsi="Times New Roman" w:cs="Times New Roman"/>
          <w:sz w:val="28"/>
          <w:szCs w:val="28"/>
        </w:rPr>
        <w:t>онн</w:t>
      </w:r>
      <w:r w:rsidRPr="00645A20">
        <w:rPr>
          <w:rFonts w:ascii="Times New Roman" w:hAnsi="Times New Roman" w:cs="Times New Roman"/>
          <w:sz w:val="28"/>
          <w:szCs w:val="28"/>
        </w:rPr>
        <w:t>, при длине 128 м</w:t>
      </w:r>
      <w:r w:rsidR="00EB6899">
        <w:rPr>
          <w:rFonts w:ascii="Times New Roman" w:hAnsi="Times New Roman" w:cs="Times New Roman"/>
          <w:sz w:val="28"/>
          <w:szCs w:val="28"/>
        </w:rPr>
        <w:t>етров</w:t>
      </w:r>
      <w:r w:rsidRPr="00645A20">
        <w:rPr>
          <w:rFonts w:ascii="Times New Roman" w:hAnsi="Times New Roman" w:cs="Times New Roman"/>
          <w:sz w:val="28"/>
          <w:szCs w:val="28"/>
        </w:rPr>
        <w:t xml:space="preserve">. Условиями контракта с заводом-строителем предусматривалась установка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двух главных паровых машин тройного расширения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Интересно, что на палубе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были установлены четыре 47-мм орудия. Правда, предназначались они, в основном, для торжественных салютов, а не для обороны корабля.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Борта императорской яхты были покрыты черным каретным лаком, а чуть выше ватерлинии была проведена золотая полоса. Судовые помещения </w:t>
      </w:r>
      <w:r w:rsidR="00EB689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45A20">
        <w:rPr>
          <w:rFonts w:ascii="Times New Roman" w:hAnsi="Times New Roman" w:cs="Times New Roman"/>
          <w:sz w:val="28"/>
          <w:szCs w:val="28"/>
        </w:rPr>
        <w:t>отделаны  ценными породами дерева, щедро укра</w:t>
      </w:r>
      <w:r w:rsidR="00EB6899">
        <w:rPr>
          <w:rFonts w:ascii="Times New Roman" w:hAnsi="Times New Roman" w:cs="Times New Roman"/>
          <w:sz w:val="28"/>
          <w:szCs w:val="28"/>
        </w:rPr>
        <w:t>шены</w:t>
      </w:r>
      <w:r w:rsidRPr="00645A20">
        <w:rPr>
          <w:rFonts w:ascii="Times New Roman" w:hAnsi="Times New Roman" w:cs="Times New Roman"/>
          <w:sz w:val="28"/>
          <w:szCs w:val="28"/>
        </w:rPr>
        <w:t xml:space="preserve"> золоченой бронзой и разноцветной тисненой кожей. Центром корабля являлись императорские покои</w:t>
      </w:r>
      <w:r w:rsidR="00EB6899">
        <w:rPr>
          <w:rFonts w:ascii="Times New Roman" w:hAnsi="Times New Roman" w:cs="Times New Roman"/>
          <w:sz w:val="28"/>
          <w:szCs w:val="28"/>
        </w:rPr>
        <w:t>: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EB6899">
        <w:rPr>
          <w:rFonts w:ascii="Times New Roman" w:hAnsi="Times New Roman" w:cs="Times New Roman"/>
          <w:sz w:val="28"/>
          <w:szCs w:val="28"/>
        </w:rPr>
        <w:t>большая</w:t>
      </w:r>
      <w:r w:rsidRPr="00645A20">
        <w:rPr>
          <w:rFonts w:ascii="Times New Roman" w:hAnsi="Times New Roman" w:cs="Times New Roman"/>
          <w:sz w:val="28"/>
          <w:szCs w:val="28"/>
        </w:rPr>
        <w:t xml:space="preserve"> гостиная, просторный царский кабинет, спальная, ванная комната. Рядом располагались пышные апартаменты царицы. По бортам раз</w:t>
      </w:r>
      <w:r w:rsidR="00EB6899">
        <w:rPr>
          <w:rFonts w:ascii="Times New Roman" w:hAnsi="Times New Roman" w:cs="Times New Roman"/>
          <w:sz w:val="28"/>
          <w:szCs w:val="28"/>
        </w:rPr>
        <w:t>мещались</w:t>
      </w:r>
      <w:r w:rsidRPr="00645A20">
        <w:rPr>
          <w:rFonts w:ascii="Times New Roman" w:hAnsi="Times New Roman" w:cs="Times New Roman"/>
          <w:sz w:val="28"/>
          <w:szCs w:val="28"/>
        </w:rPr>
        <w:t xml:space="preserve"> каюты статс-дам, камер-фрейлин, обергофмейстера.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20">
        <w:rPr>
          <w:rFonts w:ascii="Times New Roman" w:hAnsi="Times New Roman" w:cs="Times New Roman"/>
          <w:sz w:val="28"/>
          <w:szCs w:val="28"/>
        </w:rPr>
        <w:t>Экипажи царских яхт формировались из матросов и офицеров Гвардейского морского экипажа. В неформальной флотской иерархии все императорские яхты считались лейб-гвардейскими.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На яхте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из 370 человек команды (не считая оркестра</w:t>
      </w:r>
      <w:r w:rsidR="00EB6899">
        <w:rPr>
          <w:rFonts w:ascii="Times New Roman" w:hAnsi="Times New Roman" w:cs="Times New Roman"/>
          <w:sz w:val="28"/>
          <w:szCs w:val="28"/>
        </w:rPr>
        <w:t xml:space="preserve"> и хора</w:t>
      </w:r>
      <w:r w:rsidRPr="00645A20">
        <w:rPr>
          <w:rFonts w:ascii="Times New Roman" w:hAnsi="Times New Roman" w:cs="Times New Roman"/>
          <w:sz w:val="28"/>
          <w:szCs w:val="28"/>
        </w:rPr>
        <w:t>)</w:t>
      </w:r>
      <w:r w:rsidR="00EB6899">
        <w:rPr>
          <w:rFonts w:ascii="Times New Roman" w:hAnsi="Times New Roman" w:cs="Times New Roman"/>
          <w:sz w:val="28"/>
          <w:szCs w:val="28"/>
        </w:rPr>
        <w:t>,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 штату числилось 16 офицеров.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A20">
        <w:rPr>
          <w:rFonts w:ascii="Times New Roman" w:hAnsi="Times New Roman" w:cs="Times New Roman"/>
          <w:sz w:val="28"/>
          <w:szCs w:val="28"/>
        </w:rPr>
        <w:t>На судне несли службу командиры и офицеры, кандидатуры которых утверждались самим царем. Как правило, это были моряки, имевшие опыт службы на других кораблях и побывавшие в боевых операциях.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Все офицеры высшего и низшего ранга были, по выражению генерала А.А. Мосолова, бывшего начальника канцелярии министра императорского двора,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хорошо вышколены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645A20">
        <w:rPr>
          <w:rFonts w:ascii="Times New Roman" w:hAnsi="Times New Roman" w:cs="Times New Roman"/>
          <w:sz w:val="28"/>
          <w:szCs w:val="28"/>
        </w:rPr>
        <w:t xml:space="preserve"> дневнике и переписке Царя нередко встречаются фамилии офицеров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Эти люди были любимцами царской семьи, </w:t>
      </w:r>
      <w:r w:rsidR="00EB6899">
        <w:rPr>
          <w:rFonts w:ascii="Times New Roman" w:hAnsi="Times New Roman" w:cs="Times New Roman"/>
          <w:sz w:val="28"/>
          <w:szCs w:val="28"/>
        </w:rPr>
        <w:t>часто приглашались на праздники, совместные прогулки, игры с царскими дочерьми.</w:t>
      </w:r>
      <w:r w:rsidRPr="00645A20">
        <w:rPr>
          <w:rFonts w:ascii="Times New Roman" w:hAnsi="Times New Roman" w:cs="Times New Roman"/>
          <w:sz w:val="28"/>
          <w:szCs w:val="28"/>
        </w:rPr>
        <w:t xml:space="preserve"> Царица постоянно заботилась и спрашивала о них в своих письмах.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52F9">
        <w:rPr>
          <w:rFonts w:ascii="Times New Roman" w:hAnsi="Times New Roman" w:cs="Times New Roman"/>
          <w:sz w:val="28"/>
          <w:szCs w:val="28"/>
        </w:rPr>
        <w:t xml:space="preserve">Довольно часто в дневниках Николай П </w:t>
      </w:r>
      <w:r w:rsidRPr="00645A20">
        <w:rPr>
          <w:rFonts w:ascii="Times New Roman" w:hAnsi="Times New Roman" w:cs="Times New Roman"/>
          <w:sz w:val="28"/>
          <w:szCs w:val="28"/>
        </w:rPr>
        <w:t xml:space="preserve">упоминаются фамилии трех офицеров, в разное время принявших на себя командование яхты </w:t>
      </w:r>
      <w:r w:rsidR="00E752F9">
        <w:rPr>
          <w:rFonts w:ascii="Times New Roman" w:hAnsi="Times New Roman" w:cs="Times New Roman"/>
          <w:sz w:val="28"/>
          <w:szCs w:val="28"/>
        </w:rPr>
        <w:t>–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Pr="00E752F9">
        <w:rPr>
          <w:rStyle w:val="10"/>
          <w:rFonts w:ascii="Times New Roman" w:hAnsi="Times New Roman" w:cs="Times New Roman"/>
          <w:b w:val="0"/>
          <w:color w:val="000000" w:themeColor="text1"/>
        </w:rPr>
        <w:t>В.В</w:t>
      </w:r>
      <w:r w:rsidRPr="00E752F9">
        <w:rPr>
          <w:rStyle w:val="10"/>
          <w:rFonts w:ascii="Times New Roman" w:hAnsi="Times New Roman" w:cs="Times New Roman"/>
          <w:color w:val="000000" w:themeColor="text1"/>
        </w:rPr>
        <w:t xml:space="preserve">. </w:t>
      </w:r>
      <w:r w:rsidRPr="00EB6899">
        <w:rPr>
          <w:rStyle w:val="10"/>
          <w:rFonts w:ascii="Times New Roman" w:hAnsi="Times New Roman" w:cs="Times New Roman"/>
          <w:b w:val="0"/>
          <w:color w:val="auto"/>
        </w:rPr>
        <w:t>Фредерихса</w:t>
      </w:r>
      <w:r w:rsidRPr="00EB6899">
        <w:rPr>
          <w:rFonts w:ascii="Times New Roman" w:hAnsi="Times New Roman" w:cs="Times New Roman"/>
          <w:b/>
          <w:sz w:val="28"/>
          <w:szCs w:val="28"/>
        </w:rPr>
        <w:t>,</w:t>
      </w:r>
      <w:r w:rsidRPr="00645A20">
        <w:rPr>
          <w:rFonts w:ascii="Times New Roman" w:hAnsi="Times New Roman" w:cs="Times New Roman"/>
          <w:sz w:val="28"/>
          <w:szCs w:val="28"/>
        </w:rPr>
        <w:t xml:space="preserve"> Чагина И.И., </w:t>
      </w:r>
      <w:r w:rsidRPr="00F80DC2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Н.П. Саблина, </w:t>
      </w:r>
      <w:r w:rsidRPr="00645A20">
        <w:rPr>
          <w:rFonts w:ascii="Times New Roman" w:hAnsi="Times New Roman" w:cs="Times New Roman"/>
          <w:sz w:val="28"/>
          <w:szCs w:val="28"/>
        </w:rPr>
        <w:t>Р.Д. Зеленецкого.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Сведений о них, к сожалению, сохранилось немного.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Первым командиром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15 августа 1894 года был назначен капитан 1ранга В.В. Фредерихс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(15 апреля 1852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5A20">
        <w:rPr>
          <w:rFonts w:ascii="Times New Roman" w:hAnsi="Times New Roman" w:cs="Times New Roman"/>
          <w:sz w:val="28"/>
          <w:szCs w:val="28"/>
        </w:rPr>
        <w:t xml:space="preserve">20 октября 1898 года), тот самый капитан, </w:t>
      </w:r>
      <w:r w:rsidRPr="00645A20">
        <w:rPr>
          <w:rFonts w:ascii="Times New Roman" w:hAnsi="Times New Roman" w:cs="Times New Roman"/>
          <w:sz w:val="28"/>
          <w:szCs w:val="28"/>
        </w:rPr>
        <w:lastRenderedPageBreak/>
        <w:t>из се</w:t>
      </w:r>
      <w:r w:rsidR="00E752F9">
        <w:rPr>
          <w:rFonts w:ascii="Times New Roman" w:hAnsi="Times New Roman" w:cs="Times New Roman"/>
          <w:sz w:val="28"/>
          <w:szCs w:val="28"/>
        </w:rPr>
        <w:t xml:space="preserve">мьи обрусевших шведов, который </w:t>
      </w:r>
      <w:r w:rsidRPr="00645A20">
        <w:rPr>
          <w:rFonts w:ascii="Times New Roman" w:hAnsi="Times New Roman" w:cs="Times New Roman"/>
          <w:sz w:val="28"/>
          <w:szCs w:val="28"/>
        </w:rPr>
        <w:t xml:space="preserve">был направлен Александром Ш на датскую верфь, для наблюдения за постройкой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</w:t>
      </w:r>
      <w:r w:rsidR="0017118D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Это был опытный и храбрый офицер, неоднократно награжденный двумя </w:t>
      </w:r>
      <w:r w:rsidR="00E752F9">
        <w:rPr>
          <w:rFonts w:ascii="Times New Roman" w:hAnsi="Times New Roman" w:cs="Times New Roman"/>
          <w:sz w:val="28"/>
          <w:szCs w:val="28"/>
        </w:rPr>
        <w:t xml:space="preserve">императорами. Имел опыт службы </w:t>
      </w:r>
      <w:r w:rsidRPr="00645A20">
        <w:rPr>
          <w:rFonts w:ascii="Times New Roman" w:hAnsi="Times New Roman" w:cs="Times New Roman"/>
          <w:sz w:val="28"/>
          <w:szCs w:val="28"/>
        </w:rPr>
        <w:t xml:space="preserve">на императорских яхтах. С 1888-по 1894 год он командовал любимой яхтой Александра Ш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Царевна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, пользовался доверием и любовью государя.</w:t>
      </w:r>
      <w:r w:rsidR="0017118D">
        <w:rPr>
          <w:rFonts w:ascii="Times New Roman" w:hAnsi="Times New Roman" w:cs="Times New Roman"/>
          <w:sz w:val="28"/>
          <w:szCs w:val="28"/>
        </w:rPr>
        <w:t xml:space="preserve"> Имел </w:t>
      </w:r>
      <w:r w:rsidRPr="00645A20">
        <w:rPr>
          <w:rFonts w:ascii="Times New Roman" w:hAnsi="Times New Roman" w:cs="Times New Roman"/>
          <w:sz w:val="28"/>
          <w:szCs w:val="28"/>
        </w:rPr>
        <w:t>медал</w:t>
      </w:r>
      <w:r w:rsidR="0017118D">
        <w:rPr>
          <w:rFonts w:ascii="Times New Roman" w:hAnsi="Times New Roman" w:cs="Times New Roman"/>
          <w:sz w:val="28"/>
          <w:szCs w:val="28"/>
        </w:rPr>
        <w:t>и</w:t>
      </w:r>
      <w:r w:rsidRPr="00645A20">
        <w:rPr>
          <w:rFonts w:ascii="Times New Roman" w:hAnsi="Times New Roman" w:cs="Times New Roman"/>
          <w:sz w:val="28"/>
          <w:szCs w:val="28"/>
        </w:rPr>
        <w:t xml:space="preserve"> за отличия при тушении пожара в Кронштадте в ночь на 21 сентября 1870 года и </w:t>
      </w:r>
      <w:r w:rsidR="0017118D">
        <w:rPr>
          <w:rFonts w:ascii="Times New Roman" w:hAnsi="Times New Roman" w:cs="Times New Roman"/>
          <w:sz w:val="28"/>
          <w:szCs w:val="28"/>
        </w:rPr>
        <w:t>за</w:t>
      </w:r>
      <w:r w:rsidRPr="00645A20">
        <w:rPr>
          <w:rFonts w:ascii="Times New Roman" w:hAnsi="Times New Roman" w:cs="Times New Roman"/>
          <w:sz w:val="28"/>
          <w:szCs w:val="28"/>
        </w:rPr>
        <w:t xml:space="preserve"> спасени</w:t>
      </w:r>
      <w:r w:rsidR="0017118D">
        <w:rPr>
          <w:rFonts w:ascii="Times New Roman" w:hAnsi="Times New Roman" w:cs="Times New Roman"/>
          <w:sz w:val="28"/>
          <w:szCs w:val="28"/>
        </w:rPr>
        <w:t>е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погибавших с канонерской лодки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Меч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, затонувшей на Транзундском рейде во время буксировки 5 октября 1871.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A20">
        <w:rPr>
          <w:rFonts w:ascii="Times New Roman" w:hAnsi="Times New Roman" w:cs="Times New Roman"/>
          <w:sz w:val="28"/>
          <w:szCs w:val="28"/>
        </w:rPr>
        <w:t>Накануне русско-турецкой войны переведен на Черное море</w:t>
      </w:r>
      <w:r w:rsidR="0017118D">
        <w:rPr>
          <w:rFonts w:ascii="Times New Roman" w:hAnsi="Times New Roman" w:cs="Times New Roman"/>
          <w:sz w:val="28"/>
          <w:szCs w:val="28"/>
        </w:rPr>
        <w:t>.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17118D">
        <w:rPr>
          <w:rFonts w:ascii="Times New Roman" w:hAnsi="Times New Roman" w:cs="Times New Roman"/>
          <w:sz w:val="28"/>
          <w:szCs w:val="28"/>
        </w:rPr>
        <w:t>В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период боевых действий проявил себя при постановке под турецким огнем мин в районе Сулина, командовал минным катером (май октябрь 1877 года), </w:t>
      </w:r>
      <w:r w:rsidR="0017118D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45A20">
        <w:rPr>
          <w:rFonts w:ascii="Times New Roman" w:hAnsi="Times New Roman" w:cs="Times New Roman"/>
          <w:sz w:val="28"/>
          <w:szCs w:val="28"/>
        </w:rPr>
        <w:t>в ноябре 1877 года обстреливал турецкие войска; награжден орденами Св. Владимира 4 ст. с мечами и бантом (3 декабря 1877 года) и Св. Станислава 2 ст. с меч</w:t>
      </w:r>
      <w:r w:rsidR="00F80DC2">
        <w:rPr>
          <w:rFonts w:ascii="Times New Roman" w:hAnsi="Times New Roman" w:cs="Times New Roman"/>
          <w:sz w:val="28"/>
          <w:szCs w:val="28"/>
        </w:rPr>
        <w:t>ами и бантом (8 мая 1878 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Умер 20 октября 1898 года в Ливадии, погребен в Воскресенском монастыре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1905 году командиром яхты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назначен</w:t>
      </w:r>
      <w:r w:rsidRPr="00645A20">
        <w:rPr>
          <w:rFonts w:ascii="Times New Roman" w:hAnsi="Times New Roman" w:cs="Times New Roman"/>
          <w:sz w:val="28"/>
          <w:szCs w:val="28"/>
        </w:rPr>
        <w:t xml:space="preserve">  45-летний капитан 2 ранга Чагин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A20">
        <w:rPr>
          <w:rFonts w:ascii="Times New Roman" w:hAnsi="Times New Roman" w:cs="Times New Roman"/>
          <w:sz w:val="28"/>
          <w:szCs w:val="28"/>
        </w:rPr>
        <w:t xml:space="preserve"> Чагин родился 12 ноября 1860 года, происходил из потомственных дворян Тверской губернии. </w:t>
      </w:r>
      <w:r w:rsidR="0017118D">
        <w:rPr>
          <w:rFonts w:ascii="Times New Roman" w:hAnsi="Times New Roman" w:cs="Times New Roman"/>
          <w:sz w:val="28"/>
          <w:szCs w:val="28"/>
        </w:rPr>
        <w:t>Р</w:t>
      </w:r>
      <w:r w:rsidRPr="00645A20">
        <w:rPr>
          <w:rFonts w:ascii="Times New Roman" w:hAnsi="Times New Roman" w:cs="Times New Roman"/>
          <w:sz w:val="28"/>
          <w:szCs w:val="28"/>
        </w:rPr>
        <w:t>ано увлекся морем и флотом. После окончания гимназии, в сентябре 1875 года он поступает в Санкт-Петербургский Морской корпус. 20 апреля 1880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учебы, он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за успехи Нахимовскую премию.</w:t>
      </w:r>
      <w:r>
        <w:rPr>
          <w:rFonts w:ascii="Times New Roman" w:hAnsi="Times New Roman" w:cs="Times New Roman"/>
          <w:sz w:val="28"/>
          <w:szCs w:val="28"/>
        </w:rPr>
        <w:t xml:space="preserve"> Более 5 </w:t>
      </w:r>
      <w:bookmarkStart w:id="0" w:name="_GoBack"/>
      <w:bookmarkEnd w:id="0"/>
      <w:r w:rsidR="00F80DC2">
        <w:rPr>
          <w:rFonts w:ascii="Times New Roman" w:hAnsi="Times New Roman" w:cs="Times New Roman"/>
          <w:sz w:val="28"/>
          <w:szCs w:val="28"/>
        </w:rPr>
        <w:t>лет службы</w:t>
      </w:r>
      <w:r>
        <w:rPr>
          <w:rFonts w:ascii="Times New Roman" w:hAnsi="Times New Roman" w:cs="Times New Roman"/>
          <w:sz w:val="28"/>
          <w:szCs w:val="28"/>
        </w:rPr>
        <w:t xml:space="preserve"> Чагин провел на Черном море (</w:t>
      </w:r>
      <w:r w:rsidRPr="00645A20">
        <w:rPr>
          <w:rFonts w:ascii="Times New Roman" w:hAnsi="Times New Roman" w:cs="Times New Roman"/>
          <w:sz w:val="28"/>
          <w:szCs w:val="28"/>
        </w:rPr>
        <w:t>с 1888 по 1893 год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645A20">
        <w:rPr>
          <w:rFonts w:ascii="Times New Roman" w:hAnsi="Times New Roman" w:cs="Times New Roman"/>
          <w:sz w:val="28"/>
          <w:szCs w:val="28"/>
        </w:rPr>
        <w:t xml:space="preserve">1 января 1888 года </w:t>
      </w:r>
      <w:r w:rsidR="0017118D">
        <w:rPr>
          <w:rFonts w:ascii="Times New Roman" w:hAnsi="Times New Roman" w:cs="Times New Roman"/>
          <w:sz w:val="28"/>
          <w:szCs w:val="28"/>
        </w:rPr>
        <w:t xml:space="preserve">И.И. </w:t>
      </w:r>
      <w:r w:rsidRPr="00645A20">
        <w:rPr>
          <w:rFonts w:ascii="Times New Roman" w:hAnsi="Times New Roman" w:cs="Times New Roman"/>
          <w:sz w:val="28"/>
          <w:szCs w:val="28"/>
        </w:rPr>
        <w:t xml:space="preserve">Чагин получил назначение старшим минным офицером эскадренного броненосца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Екатерина II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Черноморского флота. В январе 1890 года за морской поход он получает свой первый орден - Святого Станислава III степени. 6 марта 1893 года И.И. Чагин был направлен в должности старшего флаг-офицера начальника Тихоокеанской эскадры.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В эти годы морскому офицеру Чагину удалось наладить личные контакты с японской императорской семьей, поэтому не было ничего удивительного в том, что именно </w:t>
      </w:r>
      <w:r w:rsidR="00DB37E1">
        <w:rPr>
          <w:rFonts w:ascii="Times New Roman" w:hAnsi="Times New Roman" w:cs="Times New Roman"/>
          <w:sz w:val="28"/>
          <w:szCs w:val="28"/>
        </w:rPr>
        <w:t>он</w:t>
      </w:r>
      <w:r w:rsidRPr="00645A20">
        <w:rPr>
          <w:rFonts w:ascii="Times New Roman" w:hAnsi="Times New Roman" w:cs="Times New Roman"/>
          <w:sz w:val="28"/>
          <w:szCs w:val="28"/>
        </w:rPr>
        <w:t xml:space="preserve"> был назначен 24 июня 1896 года морским агентом в Японии, хот</w:t>
      </w:r>
      <w:r w:rsidR="00DB37E1">
        <w:rPr>
          <w:rFonts w:ascii="Times New Roman" w:hAnsi="Times New Roman" w:cs="Times New Roman"/>
          <w:sz w:val="28"/>
          <w:szCs w:val="28"/>
        </w:rPr>
        <w:t>я</w:t>
      </w:r>
      <w:r w:rsidRPr="00645A20">
        <w:rPr>
          <w:rFonts w:ascii="Times New Roman" w:hAnsi="Times New Roman" w:cs="Times New Roman"/>
          <w:sz w:val="28"/>
          <w:szCs w:val="28"/>
        </w:rPr>
        <w:t xml:space="preserve"> не был ни высшим морским офицером, ни дипломатом.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6 декабря 1896 года И.И. Чагин назначается старшим офицером броненосного крейсера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Россия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, оставаясь при этом морским агентом в Японии. Он совмещает в себе функции дипломата, бизнесмена, военного моряка, находится в тесном контакте с японскими правительственными и деловыми кругами. Он пользуется большим уважением и авторитетом среди политиков Японии и других стран Тихоокеанского региона, награждается Королевским орденом Камбоджи (18.3.1896) и японским орденом Священного сокровища III степени (14.2.1898). Обязанности морского агента в Японии Чагин исполняет до 1899 года. В апреле </w:t>
      </w:r>
      <w:r w:rsidRPr="00645A20">
        <w:rPr>
          <w:rFonts w:ascii="Times New Roman" w:hAnsi="Times New Roman" w:cs="Times New Roman"/>
          <w:sz w:val="28"/>
          <w:szCs w:val="28"/>
        </w:rPr>
        <w:lastRenderedPageBreak/>
        <w:t xml:space="preserve">1899 года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за отличие по службе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он произведен в капитаны 2-го ранга и продолжает службу на крейсере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Россия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Тихоокеанской эскадры. 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>В августе</w:t>
      </w:r>
      <w:r>
        <w:rPr>
          <w:rFonts w:ascii="Times New Roman" w:hAnsi="Times New Roman" w:cs="Times New Roman"/>
          <w:sz w:val="28"/>
          <w:szCs w:val="28"/>
        </w:rPr>
        <w:t xml:space="preserve"> 1903 года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Иван Чагин назначается флигель-адъютантом свиты его императорского величества. С этого времени начинается его близкое знакомство с членами императорской семьи и лично Николаем 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645A20">
        <w:rPr>
          <w:rFonts w:ascii="Times New Roman" w:hAnsi="Times New Roman" w:cs="Times New Roman"/>
          <w:sz w:val="28"/>
          <w:szCs w:val="28"/>
        </w:rPr>
        <w:t>1903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50F58">
        <w:rPr>
          <w:rFonts w:ascii="Times New Roman" w:hAnsi="Times New Roman" w:cs="Times New Roman"/>
          <w:sz w:val="28"/>
          <w:szCs w:val="28"/>
        </w:rPr>
        <w:t>Иван Иван</w:t>
      </w:r>
      <w:r w:rsidR="00F80DC2">
        <w:rPr>
          <w:rFonts w:ascii="Times New Roman" w:hAnsi="Times New Roman" w:cs="Times New Roman"/>
          <w:sz w:val="28"/>
          <w:szCs w:val="28"/>
        </w:rPr>
        <w:t>ови</w:t>
      </w:r>
      <w:r w:rsidR="00750F58">
        <w:rPr>
          <w:rFonts w:ascii="Times New Roman" w:hAnsi="Times New Roman" w:cs="Times New Roman"/>
          <w:sz w:val="28"/>
          <w:szCs w:val="28"/>
        </w:rPr>
        <w:t xml:space="preserve">ч </w:t>
      </w:r>
      <w:r>
        <w:rPr>
          <w:rFonts w:ascii="Times New Roman" w:hAnsi="Times New Roman" w:cs="Times New Roman"/>
          <w:sz w:val="28"/>
          <w:szCs w:val="28"/>
        </w:rPr>
        <w:t xml:space="preserve">Чагин был назначен командиром крейсера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Алмаз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45A20">
        <w:rPr>
          <w:rFonts w:ascii="Times New Roman" w:hAnsi="Times New Roman" w:cs="Times New Roman"/>
          <w:sz w:val="28"/>
          <w:szCs w:val="28"/>
        </w:rPr>
        <w:t xml:space="preserve">С началом русско-японской войны крейсер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Алмаз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645A20">
        <w:rPr>
          <w:rFonts w:ascii="Times New Roman" w:hAnsi="Times New Roman" w:cs="Times New Roman"/>
          <w:sz w:val="28"/>
          <w:szCs w:val="28"/>
        </w:rPr>
        <w:t xml:space="preserve">переведён на Тихий океан. И уже вскоре крейсеру и его командиру, капитану 2-го ранга Чагину, было суждено войти в историю. 14 (27) мая 1905 года крейсер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Алмаз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участвовал в Цусимском сражении - последней решающей морской битве в ходе русско-японской войны. Русская эскадра была полностью разгромлена, большая часть кораблей была потоплена или затоплена экипажами своих кораблей, часть капитулировала, некоторые интернировались в нейтральных портах и лишь четырем кораблям удалось дойти до русских портов.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Алмаз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под командованием И.И. Чагина был единственным из крейсеров, кому удалось прорвать японскую блокаду и прибыть во Владивосток 29 мая 1905 года. Через неделю, 6 июня, И.И. Чагин сдал командование крейсером капитану 2-го ранга Угрюмову. </w:t>
      </w:r>
    </w:p>
    <w:p w:rsidR="00F80DC2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A20">
        <w:rPr>
          <w:rFonts w:ascii="Times New Roman" w:hAnsi="Times New Roman" w:cs="Times New Roman"/>
          <w:sz w:val="28"/>
          <w:szCs w:val="28"/>
        </w:rPr>
        <w:t>И.И. Чагин тяжело переживал поражение в войне и гибель русской эскадры. Ему удалось спасти свой корабль, за проявленный героизм он даже был награжден в сентябре 1905 года орденом Святого Георгия 4-й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2D" w:rsidRPr="00645A20" w:rsidRDefault="00F80DC2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После возвращения в Петербург, в сентябре 1905 года И.И. Чагин становится членом комиссии по пересмотру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="00E6002D" w:rsidRPr="00645A20">
        <w:rPr>
          <w:rFonts w:ascii="Times New Roman" w:hAnsi="Times New Roman" w:cs="Times New Roman"/>
          <w:sz w:val="28"/>
          <w:szCs w:val="28"/>
        </w:rPr>
        <w:t>Положения о морском цензе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1885 года, которое определяло порядок производства в чины и назначения на строевые должности морских офицеров, флотских штурманов, артиллеристов и механиков, а также устанавливало продолжительность времени, проведенн</w:t>
      </w:r>
      <w:r w:rsidR="00750F58">
        <w:rPr>
          <w:rFonts w:ascii="Times New Roman" w:hAnsi="Times New Roman" w:cs="Times New Roman"/>
          <w:sz w:val="28"/>
          <w:szCs w:val="28"/>
        </w:rPr>
        <w:t>ого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офицером на корабле, как условие для дальнейшего продвижения по службе. Однако он рвался в море, и поэтому был счастлив принять на себя командование императорской яхтой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="00E6002D"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750F58">
        <w:rPr>
          <w:rFonts w:ascii="Times New Roman" w:hAnsi="Times New Roman" w:cs="Times New Roman"/>
          <w:sz w:val="28"/>
          <w:szCs w:val="28"/>
        </w:rPr>
        <w:t xml:space="preserve">. 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Чагина знали и любили многие моряки. Это был красивый, обаятельный, душевный человек, настоящий </w:t>
      </w:r>
      <w:r w:rsidRPr="00645A20">
        <w:rPr>
          <w:rFonts w:ascii="Times New Roman" w:hAnsi="Times New Roman" w:cs="Times New Roman"/>
          <w:sz w:val="28"/>
          <w:szCs w:val="28"/>
        </w:rPr>
        <w:t>джентльмен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. Лучшего командира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="00E6002D"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по моральным и физическим качествам трудно было найти. Вся царская семья прониклась к Чагину большой симпатией и дружбой. В апреле 1906 года он стал капитаном 1 ранга, а вскоре контр-адмиралом свиты Его величества.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Истинным испытанием в жизни Чагина явилась авария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, произошедшая в 1907году.</w:t>
      </w:r>
      <w:r w:rsidR="00750F58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Императорская яхта ходила чаще всего по Балтике и северным морям - в Данию, Англию, Бельгию. В конце августа 1907 года было решено осмотреть несколько живописных бухт в финских шхерах, и 29 августа яхта под командованием флигель-адъютанта капитана 1 ранга И.И. Чагина и ответственного за ведение судна контр-адмирала К.Д. Нилова с лоцманом И.</w:t>
      </w:r>
      <w:r w:rsidR="00F80DC2">
        <w:rPr>
          <w:rFonts w:ascii="Times New Roman" w:hAnsi="Times New Roman" w:cs="Times New Roman"/>
          <w:sz w:val="28"/>
          <w:szCs w:val="28"/>
        </w:rPr>
        <w:t> </w:t>
      </w:r>
      <w:r w:rsidRPr="00645A20">
        <w:rPr>
          <w:rFonts w:ascii="Times New Roman" w:hAnsi="Times New Roman" w:cs="Times New Roman"/>
          <w:sz w:val="28"/>
          <w:szCs w:val="28"/>
        </w:rPr>
        <w:t xml:space="preserve">Блумквистом на борту вышла из Юнгфурзунда, направляясь в Рилакс-фиорд. </w:t>
      </w:r>
      <w:r w:rsidRPr="00645A20">
        <w:rPr>
          <w:rFonts w:ascii="Times New Roman" w:hAnsi="Times New Roman" w:cs="Times New Roman"/>
          <w:sz w:val="28"/>
          <w:szCs w:val="28"/>
        </w:rPr>
        <w:lastRenderedPageBreak/>
        <w:t xml:space="preserve">Впереди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шли </w:t>
      </w:r>
      <w:r w:rsidR="00750F58">
        <w:rPr>
          <w:rFonts w:ascii="Times New Roman" w:hAnsi="Times New Roman" w:cs="Times New Roman"/>
          <w:sz w:val="28"/>
          <w:szCs w:val="28"/>
        </w:rPr>
        <w:t xml:space="preserve">два </w:t>
      </w:r>
      <w:r w:rsidRPr="00645A20">
        <w:rPr>
          <w:rFonts w:ascii="Times New Roman" w:hAnsi="Times New Roman" w:cs="Times New Roman"/>
          <w:sz w:val="28"/>
          <w:szCs w:val="28"/>
        </w:rPr>
        <w:t>эскадренны</w:t>
      </w:r>
      <w:r w:rsidR="00750F58">
        <w:rPr>
          <w:rFonts w:ascii="Times New Roman" w:hAnsi="Times New Roman" w:cs="Times New Roman"/>
          <w:sz w:val="28"/>
          <w:szCs w:val="28"/>
        </w:rPr>
        <w:t xml:space="preserve">х </w:t>
      </w:r>
      <w:r w:rsidRPr="00645A20">
        <w:rPr>
          <w:rFonts w:ascii="Times New Roman" w:hAnsi="Times New Roman" w:cs="Times New Roman"/>
          <w:sz w:val="28"/>
          <w:szCs w:val="28"/>
        </w:rPr>
        <w:t>миноносц</w:t>
      </w:r>
      <w:r w:rsidR="00750F58">
        <w:rPr>
          <w:rFonts w:ascii="Times New Roman" w:hAnsi="Times New Roman" w:cs="Times New Roman"/>
          <w:sz w:val="28"/>
          <w:szCs w:val="28"/>
        </w:rPr>
        <w:t>а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750F58">
        <w:rPr>
          <w:rFonts w:ascii="Times New Roman" w:hAnsi="Times New Roman" w:cs="Times New Roman"/>
          <w:sz w:val="28"/>
          <w:szCs w:val="28"/>
        </w:rPr>
        <w:t>и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посыльное судно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Азия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Несмотря на все предосторожности, западнее острова Граншер </w:t>
      </w:r>
      <w:r w:rsidR="00750F58">
        <w:rPr>
          <w:rFonts w:ascii="Times New Roman" w:hAnsi="Times New Roman" w:cs="Times New Roman"/>
          <w:sz w:val="28"/>
          <w:szCs w:val="28"/>
        </w:rPr>
        <w:t xml:space="preserve">яхта </w:t>
      </w:r>
      <w:r w:rsidRPr="00645A20">
        <w:rPr>
          <w:rFonts w:ascii="Times New Roman" w:hAnsi="Times New Roman" w:cs="Times New Roman"/>
          <w:sz w:val="28"/>
          <w:szCs w:val="28"/>
        </w:rPr>
        <w:t xml:space="preserve">неожиданно наскочила </w:t>
      </w:r>
      <w:r w:rsidR="00750F58">
        <w:rPr>
          <w:rFonts w:ascii="Times New Roman" w:hAnsi="Times New Roman" w:cs="Times New Roman"/>
          <w:sz w:val="28"/>
          <w:szCs w:val="28"/>
        </w:rPr>
        <w:t xml:space="preserve">на </w:t>
      </w:r>
      <w:r w:rsidRPr="00645A20">
        <w:rPr>
          <w:rFonts w:ascii="Times New Roman" w:hAnsi="Times New Roman" w:cs="Times New Roman"/>
          <w:sz w:val="28"/>
          <w:szCs w:val="28"/>
        </w:rPr>
        <w:t xml:space="preserve">не отмеченный на </w:t>
      </w:r>
      <w:r w:rsidR="00750F58">
        <w:rPr>
          <w:rFonts w:ascii="Times New Roman" w:hAnsi="Times New Roman" w:cs="Times New Roman"/>
          <w:sz w:val="28"/>
          <w:szCs w:val="28"/>
        </w:rPr>
        <w:t>лоциях</w:t>
      </w:r>
      <w:r w:rsidR="00750F58" w:rsidRPr="00750F58">
        <w:rPr>
          <w:rFonts w:ascii="Times New Roman" w:hAnsi="Times New Roman" w:cs="Times New Roman"/>
          <w:sz w:val="28"/>
          <w:szCs w:val="28"/>
        </w:rPr>
        <w:t xml:space="preserve"> </w:t>
      </w:r>
      <w:r w:rsidR="00750F58" w:rsidRPr="00645A20">
        <w:rPr>
          <w:rFonts w:ascii="Times New Roman" w:hAnsi="Times New Roman" w:cs="Times New Roman"/>
          <w:sz w:val="28"/>
          <w:szCs w:val="28"/>
        </w:rPr>
        <w:t>камень</w:t>
      </w:r>
      <w:r w:rsidR="00750F58">
        <w:rPr>
          <w:rFonts w:ascii="Times New Roman" w:hAnsi="Times New Roman" w:cs="Times New Roman"/>
          <w:sz w:val="28"/>
          <w:szCs w:val="28"/>
        </w:rPr>
        <w:t>.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При ударе </w:t>
      </w:r>
      <w:r w:rsidR="00750F58">
        <w:rPr>
          <w:rFonts w:ascii="Times New Roman" w:hAnsi="Times New Roman" w:cs="Times New Roman"/>
          <w:sz w:val="28"/>
          <w:szCs w:val="28"/>
        </w:rPr>
        <w:t>яхта получила значительные повреждения.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750F58">
        <w:rPr>
          <w:rFonts w:ascii="Times New Roman" w:hAnsi="Times New Roman" w:cs="Times New Roman"/>
          <w:sz w:val="28"/>
          <w:szCs w:val="28"/>
        </w:rPr>
        <w:t xml:space="preserve">В </w:t>
      </w:r>
      <w:r w:rsidRPr="00645A20">
        <w:rPr>
          <w:rFonts w:ascii="Times New Roman" w:hAnsi="Times New Roman" w:cs="Times New Roman"/>
          <w:sz w:val="28"/>
          <w:szCs w:val="28"/>
        </w:rPr>
        <w:t xml:space="preserve">носовой части образовались две пробоины, в носовые кочегарки стала поступать </w:t>
      </w:r>
      <w:r w:rsidR="00F80DC2">
        <w:rPr>
          <w:rFonts w:ascii="Times New Roman" w:hAnsi="Times New Roman" w:cs="Times New Roman"/>
          <w:sz w:val="28"/>
          <w:szCs w:val="28"/>
        </w:rPr>
        <w:t xml:space="preserve">вода. По оценкам специалистов, </w:t>
      </w:r>
      <w:r w:rsidRPr="00645A20">
        <w:rPr>
          <w:rFonts w:ascii="Times New Roman" w:hAnsi="Times New Roman" w:cs="Times New Roman"/>
          <w:sz w:val="28"/>
          <w:szCs w:val="28"/>
        </w:rPr>
        <w:t xml:space="preserve">яхта должна была затонуть через 20 минут. Но благодаря прекрасно спроектированному корпусу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осталась на плаву.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Императору с семьей и свитой пришлось перейти </w:t>
      </w:r>
      <w:r w:rsidR="00F10390">
        <w:rPr>
          <w:rFonts w:ascii="Times New Roman" w:hAnsi="Times New Roman" w:cs="Times New Roman"/>
          <w:sz w:val="28"/>
          <w:szCs w:val="28"/>
        </w:rPr>
        <w:t>д</w:t>
      </w:r>
      <w:r w:rsidRPr="00645A20">
        <w:rPr>
          <w:rFonts w:ascii="Times New Roman" w:hAnsi="Times New Roman" w:cs="Times New Roman"/>
          <w:sz w:val="28"/>
          <w:szCs w:val="28"/>
        </w:rPr>
        <w:t xml:space="preserve">ля продолжения отдыха в шхерах </w:t>
      </w:r>
      <w:r w:rsidR="00F10390">
        <w:rPr>
          <w:rFonts w:ascii="Times New Roman" w:hAnsi="Times New Roman" w:cs="Times New Roman"/>
          <w:sz w:val="28"/>
          <w:szCs w:val="28"/>
        </w:rPr>
        <w:t xml:space="preserve">на яхту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="00F10390">
        <w:rPr>
          <w:rFonts w:ascii="Times New Roman" w:hAnsi="Times New Roman" w:cs="Times New Roman"/>
          <w:sz w:val="28"/>
          <w:szCs w:val="28"/>
        </w:rPr>
        <w:t>Полярная звезда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F10390">
        <w:rPr>
          <w:rFonts w:ascii="Times New Roman" w:hAnsi="Times New Roman" w:cs="Times New Roman"/>
          <w:sz w:val="28"/>
          <w:szCs w:val="28"/>
        </w:rPr>
        <w:t>, срочно пришедшую из Капенгагена.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>26 сентября снят</w:t>
      </w:r>
      <w:r w:rsidR="00F80DC2">
        <w:rPr>
          <w:rFonts w:ascii="Times New Roman" w:hAnsi="Times New Roman" w:cs="Times New Roman"/>
          <w:sz w:val="28"/>
          <w:szCs w:val="28"/>
        </w:rPr>
        <w:t xml:space="preserve">ый с камня при помощи ледокола </w:t>
      </w:r>
      <w:r w:rsidRPr="00645A20">
        <w:rPr>
          <w:rFonts w:ascii="Times New Roman" w:hAnsi="Times New Roman" w:cs="Times New Roman"/>
          <w:sz w:val="28"/>
          <w:szCs w:val="28"/>
        </w:rPr>
        <w:t xml:space="preserve">и нескольких небольших пароходов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своим ходом ушел в Кронштадт. Там его поставили в Константиновский сухой док. Через шесть недель ремонт закончился, и 30 октября 1907 года яхта ушла на зимовку в Санкт- Капитан</w:t>
      </w:r>
      <w:r w:rsidR="00F10390">
        <w:rPr>
          <w:rFonts w:ascii="Times New Roman" w:hAnsi="Times New Roman" w:cs="Times New Roman"/>
          <w:sz w:val="28"/>
          <w:szCs w:val="28"/>
        </w:rPr>
        <w:t>, при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F10390">
        <w:rPr>
          <w:rFonts w:ascii="Times New Roman" w:hAnsi="Times New Roman" w:cs="Times New Roman"/>
          <w:sz w:val="28"/>
          <w:szCs w:val="28"/>
        </w:rPr>
        <w:t>этом</w:t>
      </w:r>
      <w:r w:rsidRPr="00645A20">
        <w:rPr>
          <w:rFonts w:ascii="Times New Roman" w:hAnsi="Times New Roman" w:cs="Times New Roman"/>
          <w:sz w:val="28"/>
          <w:szCs w:val="28"/>
        </w:rPr>
        <w:t xml:space="preserve"> команда остались на борту ликвидировать последствия аварии.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20">
        <w:rPr>
          <w:rFonts w:ascii="Times New Roman" w:hAnsi="Times New Roman" w:cs="Times New Roman"/>
          <w:sz w:val="28"/>
          <w:szCs w:val="28"/>
        </w:rPr>
        <w:t>Судно удалось спасти. А злополучный камень достали со дна моря, привезли в Кронштадт и положили с соответствующей надписью в Петровском парке.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Про аварию писали и </w:t>
      </w:r>
      <w:r w:rsidR="00F80DC2" w:rsidRPr="00645A20">
        <w:rPr>
          <w:rFonts w:ascii="Times New Roman" w:hAnsi="Times New Roman" w:cs="Times New Roman"/>
          <w:sz w:val="28"/>
          <w:szCs w:val="28"/>
        </w:rPr>
        <w:t>местные газеты,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 современники. </w:t>
      </w:r>
    </w:p>
    <w:p w:rsidR="00E6002D" w:rsidRPr="00645A20" w:rsidRDefault="00374374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002D" w:rsidRPr="00645A20">
        <w:rPr>
          <w:rFonts w:ascii="Times New Roman" w:hAnsi="Times New Roman" w:cs="Times New Roman"/>
          <w:sz w:val="28"/>
          <w:szCs w:val="28"/>
        </w:rPr>
        <w:t>Новости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(Ежедневное издание; с 1885 года </w:t>
      </w:r>
      <w:r w:rsidR="00F80DC2">
        <w:rPr>
          <w:rFonts w:ascii="Times New Roman" w:hAnsi="Times New Roman" w:cs="Times New Roman"/>
          <w:sz w:val="28"/>
          <w:szCs w:val="28"/>
        </w:rPr>
        <w:t>–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Ежедневная политическая, общественная, литературная газета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F80DC2">
        <w:rPr>
          <w:rFonts w:ascii="Times New Roman" w:hAnsi="Times New Roman" w:cs="Times New Roman"/>
          <w:sz w:val="28"/>
          <w:szCs w:val="28"/>
        </w:rPr>
        <w:t>–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издавалась в Москве в 1883 (с 1 июля) </w:t>
      </w:r>
      <w:r w:rsidR="00F80DC2">
        <w:rPr>
          <w:rFonts w:ascii="Times New Roman" w:hAnsi="Times New Roman" w:cs="Times New Roman"/>
          <w:sz w:val="28"/>
          <w:szCs w:val="28"/>
        </w:rPr>
        <w:t>–</w:t>
      </w:r>
      <w:r w:rsidRPr="00645A20">
        <w:rPr>
          <w:rFonts w:ascii="Times New Roman" w:hAnsi="Times New Roman" w:cs="Times New Roman"/>
          <w:sz w:val="28"/>
          <w:szCs w:val="28"/>
        </w:rPr>
        <w:t xml:space="preserve"> 1906 (по 9 июля)).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>13 сентября (31 августа) 1907 года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(От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С.Петербургского Телеграфного Агентства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)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ПЕТЕРБУРГ, 30, VIII. Министр Императорского двора с яхты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телеграфирует: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 xml:space="preserve">29-го августа, в пять часов дня, Императорская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 12-ти милях от Ганге стала на камень. Их императорские Величества с Августейшими детьми и лицами свиты перешли на посыльное судно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Азия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 Все здоровы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ГЕЛЬСИНГФОРС, 30, VIII. По полученным из Ганге предварительным сведениям,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Шанадарт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шла с лоцманом со скоростью 14 узлов и наткнулась у Грангрунда посреди фарватера на 18-футовую банку, не указанную на картах. По обе стороны узкой банки глубина 30 футов. Яхта получила две подводных пробоины: одну незначительную, в носовой части, другую, - гораздо большую - против задней трубы. Были спущены водолазы. Всю ночь с помощью парохода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Фрея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откачивали воду. Погода благоприятная. Дует слабый зюйд-вест. К месту аварии пришли из Ревеля спасательные пароходы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Метеор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,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Могучий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Карин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 &lt;...&gt; Предстоят большие работы по снятию яхты. 13 сентября (31 августа) 1907 года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0390">
        <w:rPr>
          <w:rFonts w:ascii="Times New Roman" w:hAnsi="Times New Roman" w:cs="Times New Roman"/>
          <w:sz w:val="28"/>
          <w:szCs w:val="28"/>
        </w:rPr>
        <w:t xml:space="preserve">Вот как эти события описала </w:t>
      </w:r>
      <w:r w:rsidRPr="00645A20">
        <w:rPr>
          <w:rFonts w:ascii="Times New Roman" w:hAnsi="Times New Roman" w:cs="Times New Roman"/>
          <w:sz w:val="28"/>
          <w:szCs w:val="28"/>
        </w:rPr>
        <w:t>Анна Вырубова</w:t>
      </w:r>
      <w:r w:rsidR="00F103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 xml:space="preserve">В августе Их Величества пригласили нас сопровождать их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во время путешествия по </w:t>
      </w:r>
      <w:r w:rsidRPr="00645A20">
        <w:rPr>
          <w:rFonts w:ascii="Times New Roman" w:hAnsi="Times New Roman" w:cs="Times New Roman"/>
          <w:sz w:val="28"/>
          <w:szCs w:val="28"/>
        </w:rPr>
        <w:lastRenderedPageBreak/>
        <w:t xml:space="preserve">Финским шхерам. Тут случилось несчастье, трудно объяснимое, так как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всегда находились финские лоцманы. Был чудный солнечный день; в 4 часа все собрались в верхней рубке к дневному чаю, как вдруг мы все почувствовали два сильных толчка; чайный сервиз задребезжал и посыпался со стола. Императрица вскрикнула, мы все вскочили, яхту начало кренить на правый борт; в одну минуту вся команда собралась на левый борт и стали заботиться о Их Величествах и детях. Государь успокаивал всех, говоря, что мы просто сели на камень. Матрос Деревенько кинулся с Наследником на нос корабля, боясь разрыва котлов, что легко могло случиться. Моментально у правого борта стали миноносцы, конвоирующие яхту, детей с их няньками перевели на финский корабль. Государыня и я бросились в каюты и с поспешностью стали связывать все вещи в простыни; мы съехали с яхты последними, перейдя на транспортное судно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Азия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 Детей уложили в большую каюту, Императрица с Наследником поместилась рядом, а Государь и свита - в каютах наверху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   12 ноября 1907 года в зале Морской библиотеки Главного адмиралтейства в Санкт-Петербурге состоялся суд над виновниками аварии, в числе которых значился и командир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И.И. Чагин. Суд учел боевые заслуги Чагина в Цусимском сражении</w:t>
      </w:r>
      <w:r w:rsidR="00F10390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и объявил ему выговор, отстранив от командования императорской яхтой. Однако Чагина такой приговор не устроил, и он подал кассационную жалобу. Повторный суд, состоявшийся 21 декабря, полностью оправдал его и восстановил его в качестве командира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Позднее И.И. Чагин даже был зачислен в свиту царя и произведен  29 марта 1909 года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за отличие по службе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 в контр-адмиралы.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С 1909 года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ежегодно ходил в Севастополь. В последний раз Николай II совершил такое плавание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в конце июня 1914 года, но верного </w:t>
      </w:r>
      <w:r w:rsidR="00F10390">
        <w:rPr>
          <w:rFonts w:ascii="Times New Roman" w:hAnsi="Times New Roman" w:cs="Times New Roman"/>
          <w:sz w:val="28"/>
          <w:szCs w:val="28"/>
        </w:rPr>
        <w:t>офицера</w:t>
      </w:r>
      <w:r w:rsidRPr="00645A20">
        <w:rPr>
          <w:rFonts w:ascii="Times New Roman" w:hAnsi="Times New Roman" w:cs="Times New Roman"/>
          <w:sz w:val="28"/>
          <w:szCs w:val="28"/>
        </w:rPr>
        <w:t xml:space="preserve">, контр-адмирала Чагина, Джонни, как его называли, уже не было с императором.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Осенью 1912 года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опять налетел на камни в финских шхерах. Контр-адмирал Иван Иванович Чагин воспринял это событие как собственную оплошность, но был вновь оправдан. К его несчастью, тут же выяснилось, что в трюме яхты была устроена подпольная типография. Этого контр-адмирал И.Чагин перенести не мог и</w:t>
      </w:r>
      <w:r w:rsidR="00F10390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покончил жизнь самоубийством 12 октября 1912 года. Николай П с порицанием отозвался на его поступок.</w:t>
      </w:r>
    </w:p>
    <w:p w:rsidR="00F1039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741E">
        <w:rPr>
          <w:rFonts w:ascii="Times New Roman" w:hAnsi="Times New Roman" w:cs="Times New Roman"/>
          <w:sz w:val="28"/>
          <w:szCs w:val="28"/>
        </w:rPr>
        <w:t>Не взирая на то, что</w:t>
      </w:r>
      <w:r w:rsidRPr="00645A20">
        <w:rPr>
          <w:rFonts w:ascii="Times New Roman" w:hAnsi="Times New Roman" w:cs="Times New Roman"/>
          <w:sz w:val="28"/>
          <w:szCs w:val="28"/>
        </w:rPr>
        <w:t xml:space="preserve"> Чагин</w:t>
      </w:r>
      <w:r w:rsidR="0045741E">
        <w:rPr>
          <w:rFonts w:ascii="Times New Roman" w:hAnsi="Times New Roman" w:cs="Times New Roman"/>
          <w:sz w:val="28"/>
          <w:szCs w:val="28"/>
        </w:rPr>
        <w:t xml:space="preserve"> покончил жизнь самоубийством, его с почестями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похоронили в Александро-Невской лавре, на Никольском кладбище. На большом кресте из черного мрамора были высечены слова: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Свиты Его Величества контр-адмирал Иван Иванович Чагин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F10390">
        <w:rPr>
          <w:rFonts w:ascii="Times New Roman" w:hAnsi="Times New Roman" w:cs="Times New Roman"/>
          <w:sz w:val="28"/>
          <w:szCs w:val="28"/>
        </w:rPr>
        <w:t>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 w:cs="Times New Roman"/>
        </w:rPr>
        <w:t xml:space="preserve">    </w:t>
      </w:r>
      <w:r w:rsidRPr="00F026F7">
        <w:rPr>
          <w:rStyle w:val="10"/>
          <w:rFonts w:ascii="Times New Roman" w:hAnsi="Times New Roman" w:cs="Times New Roman"/>
          <w:b w:val="0"/>
          <w:color w:val="auto"/>
        </w:rPr>
        <w:t xml:space="preserve">После трагической смерти И.И. Чагина, временно обязанности командира яхты стал исполнять старший офицер, флигель-адъютант, капитан </w:t>
      </w:r>
      <w:r w:rsidRPr="00F026F7">
        <w:rPr>
          <w:rFonts w:ascii="Times New Roman" w:hAnsi="Times New Roman" w:cs="Times New Roman"/>
          <w:sz w:val="28"/>
          <w:szCs w:val="28"/>
        </w:rPr>
        <w:t xml:space="preserve">1-го ранга </w:t>
      </w:r>
      <w:r w:rsidRPr="00F026F7">
        <w:rPr>
          <w:rFonts w:ascii="Times New Roman" w:hAnsi="Times New Roman" w:cs="Times New Roman"/>
          <w:sz w:val="28"/>
          <w:szCs w:val="28"/>
        </w:rPr>
        <w:lastRenderedPageBreak/>
        <w:t>Гвардейского экипажа</w:t>
      </w:r>
      <w:r w:rsidRPr="00F026F7">
        <w:rPr>
          <w:rStyle w:val="10"/>
          <w:rFonts w:ascii="Times New Roman" w:hAnsi="Times New Roman" w:cs="Times New Roman"/>
          <w:color w:val="auto"/>
        </w:rPr>
        <w:t xml:space="preserve"> </w:t>
      </w:r>
      <w:r w:rsidRPr="00F026F7">
        <w:rPr>
          <w:rStyle w:val="10"/>
          <w:rFonts w:ascii="Times New Roman" w:hAnsi="Times New Roman" w:cs="Times New Roman"/>
          <w:b w:val="0"/>
          <w:color w:val="auto"/>
        </w:rPr>
        <w:t>Н.П. Саблин</w:t>
      </w:r>
      <w:r w:rsidRPr="00F026F7">
        <w:rPr>
          <w:rFonts w:ascii="Times New Roman" w:hAnsi="Times New Roman" w:cs="Times New Roman"/>
          <w:b/>
          <w:sz w:val="28"/>
          <w:szCs w:val="28"/>
        </w:rPr>
        <w:t>.</w:t>
      </w:r>
      <w:r w:rsidR="00F1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Саблин входил в ближайшее окружение Царя и Царицы, пользовался их особым доверием. 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>Николай Павлович Саблин (16 апреля 1880- 21 августа 1937, Париж).</w:t>
      </w:r>
      <w:r w:rsidR="0045741E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Родился в городе Николаеве в семье капитана 1-го ранга П. Ф. Саблина.  В 1898 году окончил Морской кадетский корпус. В 1903 флаг-офицер командующего Практическим отрядом обороны побережья Балтийского моря (1903).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20">
        <w:rPr>
          <w:rFonts w:ascii="Times New Roman" w:hAnsi="Times New Roman" w:cs="Times New Roman"/>
          <w:sz w:val="28"/>
          <w:szCs w:val="28"/>
        </w:rPr>
        <w:t>Судьбы двух капитанов</w:t>
      </w:r>
      <w:r w:rsidR="00F10390">
        <w:rPr>
          <w:rFonts w:ascii="Times New Roman" w:hAnsi="Times New Roman" w:cs="Times New Roman"/>
          <w:sz w:val="28"/>
          <w:szCs w:val="28"/>
        </w:rPr>
        <w:t xml:space="preserve">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="00F1039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F10390">
        <w:rPr>
          <w:rFonts w:ascii="Times New Roman" w:hAnsi="Times New Roman" w:cs="Times New Roman"/>
          <w:sz w:val="28"/>
          <w:szCs w:val="28"/>
        </w:rPr>
        <w:t xml:space="preserve"> - Чагина и Саблина</w:t>
      </w:r>
      <w:r w:rsidRPr="00645A20">
        <w:rPr>
          <w:rFonts w:ascii="Times New Roman" w:hAnsi="Times New Roman" w:cs="Times New Roman"/>
          <w:sz w:val="28"/>
          <w:szCs w:val="28"/>
        </w:rPr>
        <w:t xml:space="preserve"> пересеклись.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Во время русско-японской войны, Саблин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- вахтенный начальник на крейсере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Алмаз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,  под командованием И.И.Чагина. Совершил в эскадре Рожественского переход на Тихий океан,  участвовал в Цусимском сражении.</w:t>
      </w:r>
    </w:p>
    <w:p w:rsidR="00E6002D" w:rsidRPr="00645A20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Офицер императорской яхты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с 1906 по  1908г.г.1909 -1911- Флигель-адъютант.</w:t>
      </w:r>
      <w:r w:rsidR="00F10390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В 1911- 1914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старший офицер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="00F10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В августе 1914 года был </w:t>
      </w:r>
      <w:r w:rsidR="00F10390">
        <w:rPr>
          <w:rFonts w:ascii="Times New Roman" w:hAnsi="Times New Roman" w:cs="Times New Roman"/>
          <w:sz w:val="28"/>
          <w:szCs w:val="28"/>
        </w:rPr>
        <w:t>в свите</w:t>
      </w:r>
      <w:r w:rsidRPr="00645A20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F10390">
        <w:rPr>
          <w:rFonts w:ascii="Times New Roman" w:hAnsi="Times New Roman" w:cs="Times New Roman"/>
          <w:sz w:val="28"/>
          <w:szCs w:val="28"/>
        </w:rPr>
        <w:t>я</w:t>
      </w:r>
      <w:r w:rsidRPr="00645A20">
        <w:rPr>
          <w:rFonts w:ascii="Times New Roman" w:hAnsi="Times New Roman" w:cs="Times New Roman"/>
          <w:sz w:val="28"/>
          <w:szCs w:val="28"/>
        </w:rPr>
        <w:t xml:space="preserve"> II во время пребывания императора на театре военных действий. С 26 ноября 1915 командир Отдельного батальона Гвардейского экипажа.После февральской революции 24 марта 1917 года уволен в отставку.</w:t>
      </w:r>
      <w:r w:rsidR="00F10390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Во время гражданской войны состоял в Вооруженных силах Юга России. Э</w:t>
      </w:r>
      <w:r w:rsidR="00F10390">
        <w:rPr>
          <w:rFonts w:ascii="Times New Roman" w:hAnsi="Times New Roman" w:cs="Times New Roman"/>
          <w:sz w:val="28"/>
          <w:szCs w:val="28"/>
        </w:rPr>
        <w:t xml:space="preserve">мигрировал в </w:t>
      </w:r>
      <w:r w:rsidRPr="00645A20">
        <w:rPr>
          <w:rFonts w:ascii="Times New Roman" w:hAnsi="Times New Roman" w:cs="Times New Roman"/>
          <w:sz w:val="28"/>
          <w:szCs w:val="28"/>
        </w:rPr>
        <w:t>1920</w:t>
      </w:r>
      <w:r w:rsidR="00F1039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45A20">
        <w:rPr>
          <w:rFonts w:ascii="Times New Roman" w:hAnsi="Times New Roman" w:cs="Times New Roman"/>
          <w:sz w:val="28"/>
          <w:szCs w:val="28"/>
        </w:rPr>
        <w:t xml:space="preserve"> из Одессы в  Константинополь. Затем переехал в Германию</w:t>
      </w:r>
      <w:r w:rsidR="00E063A2">
        <w:rPr>
          <w:rFonts w:ascii="Times New Roman" w:hAnsi="Times New Roman" w:cs="Times New Roman"/>
          <w:sz w:val="28"/>
          <w:szCs w:val="28"/>
        </w:rPr>
        <w:t>, где состоял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член</w:t>
      </w:r>
      <w:r w:rsidR="00E063A2">
        <w:rPr>
          <w:rFonts w:ascii="Times New Roman" w:hAnsi="Times New Roman" w:cs="Times New Roman"/>
          <w:sz w:val="28"/>
          <w:szCs w:val="28"/>
        </w:rPr>
        <w:t>ом</w:t>
      </w:r>
      <w:r w:rsidRPr="00645A20">
        <w:rPr>
          <w:rFonts w:ascii="Times New Roman" w:hAnsi="Times New Roman" w:cs="Times New Roman"/>
          <w:sz w:val="28"/>
          <w:szCs w:val="28"/>
        </w:rPr>
        <w:t xml:space="preserve"> союза взаимопомощи служивших в российском флоте в Берлине. Затем во Франции, председатель объединения Гвардейского Экипажа.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Умер в Париже. Похоронен на русском кладбище Сент-Женевьев-де-Буа. </w:t>
      </w:r>
    </w:p>
    <w:p w:rsidR="00E6002D" w:rsidRPr="00645A20" w:rsidRDefault="00E6002D" w:rsidP="00F8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3A2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Последним капитаном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стал капитан 1 ранга Р.Д. Зеленецкий . Назначен 7 апреля 1913 года.</w:t>
      </w:r>
      <w:r w:rsidRPr="0064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02D" w:rsidRPr="00645A20" w:rsidRDefault="00E6002D" w:rsidP="00F8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20">
        <w:rPr>
          <w:rFonts w:ascii="Times New Roman" w:eastAsia="Times New Roman" w:hAnsi="Times New Roman" w:cs="Times New Roman"/>
          <w:sz w:val="28"/>
          <w:szCs w:val="28"/>
        </w:rPr>
        <w:t>В своем дневнике Николай П отметил:</w:t>
      </w:r>
    </w:p>
    <w:p w:rsidR="00E6002D" w:rsidRDefault="00374374" w:rsidP="00F80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002D" w:rsidRPr="00645A20">
        <w:rPr>
          <w:rFonts w:ascii="Times New Roman" w:eastAsia="Times New Roman" w:hAnsi="Times New Roman" w:cs="Times New Roman"/>
          <w:sz w:val="28"/>
          <w:szCs w:val="28"/>
        </w:rPr>
        <w:t>15-го апреля. Понедельник.</w:t>
      </w:r>
      <w:r w:rsidR="00E06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2D" w:rsidRPr="00645A20">
        <w:rPr>
          <w:rFonts w:ascii="Times New Roman" w:eastAsia="Times New Roman" w:hAnsi="Times New Roman" w:cs="Times New Roman"/>
          <w:sz w:val="28"/>
          <w:szCs w:val="28"/>
        </w:rPr>
        <w:t>Выспался великолепно. День простоял прохладный, ясный. В 10 1/2 поехал с детьми к обедне, после которой был крестный ход вокруг церкви.</w:t>
      </w:r>
      <w:r w:rsidR="00E06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2D" w:rsidRPr="00645A20">
        <w:rPr>
          <w:rFonts w:ascii="Times New Roman" w:eastAsia="Times New Roman" w:hAnsi="Times New Roman" w:cs="Times New Roman"/>
          <w:sz w:val="28"/>
          <w:szCs w:val="28"/>
        </w:rPr>
        <w:t xml:space="preserve">После завтрака приняли Зеленецкого, назначенного командиром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002D" w:rsidRPr="00645A20">
        <w:rPr>
          <w:rFonts w:ascii="Times New Roman" w:eastAsia="Times New Roman" w:hAnsi="Times New Roman" w:cs="Times New Roman"/>
          <w:sz w:val="28"/>
          <w:szCs w:val="28"/>
        </w:rPr>
        <w:t>Штандарта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002D" w:rsidRPr="00645A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1E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0DC2" w:rsidRPr="00645A20">
        <w:rPr>
          <w:rFonts w:ascii="Times New Roman" w:hAnsi="Times New Roman" w:cs="Times New Roman"/>
          <w:sz w:val="28"/>
          <w:szCs w:val="28"/>
        </w:rPr>
        <w:t>Ростислав Дмитриевич Зеленецкий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F80DC2" w:rsidRPr="00645A20">
        <w:rPr>
          <w:rFonts w:ascii="Times New Roman" w:hAnsi="Times New Roman" w:cs="Times New Roman"/>
          <w:sz w:val="28"/>
          <w:szCs w:val="28"/>
        </w:rPr>
        <w:t>был известен</w:t>
      </w:r>
      <w:r w:rsidRPr="00645A20">
        <w:rPr>
          <w:rFonts w:ascii="Times New Roman" w:hAnsi="Times New Roman" w:cs="Times New Roman"/>
          <w:sz w:val="28"/>
          <w:szCs w:val="28"/>
        </w:rPr>
        <w:t xml:space="preserve"> как человек кристальной честности и образец выполнения долга.</w:t>
      </w:r>
      <w:r w:rsidR="00E063A2"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Родился 31 </w:t>
      </w:r>
      <w:r w:rsidR="00F80DC2" w:rsidRPr="00645A20">
        <w:rPr>
          <w:rFonts w:ascii="Times New Roman" w:hAnsi="Times New Roman" w:cs="Times New Roman"/>
          <w:sz w:val="28"/>
          <w:szCs w:val="28"/>
        </w:rPr>
        <w:t>января 1865</w:t>
      </w:r>
      <w:r w:rsidRPr="00645A20">
        <w:rPr>
          <w:rFonts w:ascii="Times New Roman" w:hAnsi="Times New Roman" w:cs="Times New Roman"/>
          <w:sz w:val="28"/>
          <w:szCs w:val="28"/>
        </w:rPr>
        <w:t xml:space="preserve">. Закончил Морской Кадетский корпус в 1886. Офицер Гвардейского экипажа. Капитан 1-го ранга с 1910, контр-адмирал с 1915. С 1907 командир эскадренного миноносца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Войсковой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, с 1910 </w:t>
      </w:r>
      <w:r w:rsidR="00F80DC2">
        <w:rPr>
          <w:rFonts w:ascii="Times New Roman" w:hAnsi="Times New Roman" w:cs="Times New Roman"/>
          <w:sz w:val="28"/>
          <w:szCs w:val="28"/>
        </w:rPr>
        <w:t>–</w:t>
      </w:r>
      <w:r w:rsidRPr="00645A20">
        <w:rPr>
          <w:rFonts w:ascii="Times New Roman" w:hAnsi="Times New Roman" w:cs="Times New Roman"/>
          <w:sz w:val="28"/>
          <w:szCs w:val="28"/>
        </w:rPr>
        <w:t xml:space="preserve"> крейсера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Олег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, с1913 по 1917 </w:t>
      </w:r>
      <w:r w:rsidR="00F80DC2">
        <w:rPr>
          <w:rFonts w:ascii="Times New Roman" w:hAnsi="Times New Roman" w:cs="Times New Roman"/>
          <w:sz w:val="28"/>
          <w:szCs w:val="28"/>
        </w:rPr>
        <w:t>–</w:t>
      </w:r>
      <w:r w:rsidRPr="00645A20">
        <w:rPr>
          <w:rFonts w:ascii="Times New Roman" w:hAnsi="Times New Roman" w:cs="Times New Roman"/>
          <w:sz w:val="28"/>
          <w:szCs w:val="28"/>
        </w:rPr>
        <w:t xml:space="preserve"> яхты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. Во время войны контр-адмирал, помощник </w:t>
      </w:r>
      <w:r w:rsidR="00E063A2">
        <w:rPr>
          <w:rFonts w:ascii="Times New Roman" w:hAnsi="Times New Roman" w:cs="Times New Roman"/>
          <w:sz w:val="28"/>
          <w:szCs w:val="28"/>
        </w:rPr>
        <w:t>в</w:t>
      </w:r>
      <w:r w:rsidRPr="00645A20">
        <w:rPr>
          <w:rFonts w:ascii="Times New Roman" w:hAnsi="Times New Roman" w:cs="Times New Roman"/>
          <w:sz w:val="28"/>
          <w:szCs w:val="28"/>
        </w:rPr>
        <w:t xml:space="preserve">еликого князя Кирилла Владимировича по управлению морскими командами на фронте. </w:t>
      </w:r>
    </w:p>
    <w:p w:rsidR="00E6002D" w:rsidRPr="00645A20" w:rsidRDefault="0045741E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Р. Д. Зеленецкий никакой </w:t>
      </w:r>
      <w:r w:rsidR="00F80DC2" w:rsidRPr="00645A20">
        <w:rPr>
          <w:rFonts w:ascii="Times New Roman" w:hAnsi="Times New Roman" w:cs="Times New Roman"/>
          <w:sz w:val="28"/>
          <w:szCs w:val="28"/>
        </w:rPr>
        <w:t>революционной инициативы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не поддержал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Во время Гражданской войны Зеленецкий </w:t>
      </w:r>
      <w:r w:rsidR="00F80DC2" w:rsidRPr="00645A20">
        <w:rPr>
          <w:rFonts w:ascii="Times New Roman" w:hAnsi="Times New Roman" w:cs="Times New Roman"/>
          <w:sz w:val="28"/>
          <w:szCs w:val="28"/>
        </w:rPr>
        <w:t>служил в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Вооруженных силах Юга России. Эмигрировал в Югославию. </w:t>
      </w:r>
      <w:r w:rsidR="00F80DC2" w:rsidRPr="00645A20">
        <w:rPr>
          <w:rFonts w:ascii="Times New Roman" w:hAnsi="Times New Roman" w:cs="Times New Roman"/>
          <w:sz w:val="28"/>
          <w:szCs w:val="28"/>
        </w:rPr>
        <w:t>Умер 18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</w:t>
      </w:r>
      <w:r w:rsidR="00F80DC2" w:rsidRPr="00645A20">
        <w:rPr>
          <w:rFonts w:ascii="Times New Roman" w:hAnsi="Times New Roman" w:cs="Times New Roman"/>
          <w:sz w:val="28"/>
          <w:szCs w:val="28"/>
        </w:rPr>
        <w:t>ноября 1928</w:t>
      </w:r>
      <w:r w:rsidR="00E6002D" w:rsidRPr="00645A20">
        <w:rPr>
          <w:rFonts w:ascii="Times New Roman" w:hAnsi="Times New Roman" w:cs="Times New Roman"/>
          <w:sz w:val="28"/>
          <w:szCs w:val="28"/>
        </w:rPr>
        <w:t xml:space="preserve"> в Белграде. Холост. 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45A20">
        <w:rPr>
          <w:rFonts w:ascii="Times New Roman" w:hAnsi="Times New Roman" w:cs="Times New Roman"/>
          <w:sz w:val="28"/>
          <w:szCs w:val="28"/>
        </w:rPr>
        <w:t xml:space="preserve">Так сложилась судьба трех капитанов Императорской яхты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на которой в разные годы </w:t>
      </w:r>
      <w:r w:rsidR="00E063A2">
        <w:rPr>
          <w:rFonts w:ascii="Times New Roman" w:hAnsi="Times New Roman" w:cs="Times New Roman"/>
          <w:sz w:val="28"/>
          <w:szCs w:val="28"/>
        </w:rPr>
        <w:t>служили</w:t>
      </w:r>
      <w:r w:rsidRPr="00645A20">
        <w:rPr>
          <w:rFonts w:ascii="Times New Roman" w:hAnsi="Times New Roman" w:cs="Times New Roman"/>
          <w:sz w:val="28"/>
          <w:szCs w:val="28"/>
        </w:rPr>
        <w:t xml:space="preserve"> опытные, достойные и надежные командиры и офицеры - гордость и краса российского военного флота.</w:t>
      </w:r>
    </w:p>
    <w:p w:rsidR="00E6002D" w:rsidRPr="004449CE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произошло с самой яхтой? В 1917 году</w:t>
      </w:r>
      <w:r w:rsidRPr="002E1DB8">
        <w:rPr>
          <w:rFonts w:ascii="Times New Roman" w:hAnsi="Times New Roman" w:cs="Times New Roman"/>
          <w:sz w:val="28"/>
          <w:szCs w:val="28"/>
        </w:rPr>
        <w:t xml:space="preserve">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4449CE">
        <w:rPr>
          <w:rFonts w:ascii="Times New Roman" w:hAnsi="Times New Roman" w:cs="Times New Roman"/>
          <w:sz w:val="28"/>
          <w:szCs w:val="28"/>
        </w:rPr>
        <w:t>переименован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49CE">
        <w:rPr>
          <w:rFonts w:ascii="Times New Roman" w:hAnsi="Times New Roman" w:cs="Times New Roman"/>
          <w:sz w:val="28"/>
          <w:szCs w:val="28"/>
        </w:rPr>
        <w:t xml:space="preserve"> в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4449CE">
        <w:rPr>
          <w:rFonts w:ascii="Times New Roman" w:hAnsi="Times New Roman" w:cs="Times New Roman"/>
          <w:sz w:val="28"/>
          <w:szCs w:val="28"/>
        </w:rPr>
        <w:t>18 марта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444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449CE">
        <w:rPr>
          <w:rFonts w:ascii="Times New Roman" w:hAnsi="Times New Roman" w:cs="Times New Roman"/>
          <w:sz w:val="28"/>
          <w:szCs w:val="28"/>
        </w:rPr>
        <w:t xml:space="preserve">оманда яхты принимала участие сначала в </w:t>
      </w:r>
      <w:r w:rsidRPr="00E063A2">
        <w:rPr>
          <w:rFonts w:ascii="Times New Roman" w:hAnsi="Times New Roman" w:cs="Times New Roman"/>
          <w:b/>
          <w:sz w:val="28"/>
          <w:szCs w:val="28"/>
        </w:rPr>
        <w:t>Февральской</w:t>
      </w:r>
      <w:r w:rsidRPr="004449CE">
        <w:rPr>
          <w:rFonts w:ascii="Times New Roman" w:hAnsi="Times New Roman" w:cs="Times New Roman"/>
          <w:sz w:val="28"/>
          <w:szCs w:val="28"/>
        </w:rPr>
        <w:t>, а затем и в Октябрьской революции. На борту судна размещался центральный революционный орган моряков-балтийцев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4449CE">
        <w:rPr>
          <w:rFonts w:ascii="Times New Roman" w:hAnsi="Times New Roman" w:cs="Times New Roman"/>
          <w:sz w:val="28"/>
          <w:szCs w:val="28"/>
        </w:rPr>
        <w:t xml:space="preserve">Весной 1918 года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4449CE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4449CE">
        <w:rPr>
          <w:rFonts w:ascii="Times New Roman" w:hAnsi="Times New Roman" w:cs="Times New Roman"/>
          <w:sz w:val="28"/>
          <w:szCs w:val="28"/>
        </w:rPr>
        <w:t xml:space="preserve"> участвовал в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4449CE">
        <w:rPr>
          <w:rFonts w:ascii="Times New Roman" w:hAnsi="Times New Roman" w:cs="Times New Roman"/>
          <w:sz w:val="28"/>
          <w:szCs w:val="28"/>
        </w:rPr>
        <w:t>Ледовом походе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4449CE">
        <w:rPr>
          <w:rFonts w:ascii="Times New Roman" w:hAnsi="Times New Roman" w:cs="Times New Roman"/>
          <w:sz w:val="28"/>
          <w:szCs w:val="28"/>
        </w:rPr>
        <w:t>: тяжелых ледовых условиях корабль совершил переход из Гельсингфорса в Кронштадт.</w:t>
      </w:r>
      <w:r>
        <w:rPr>
          <w:rFonts w:ascii="Times New Roman" w:hAnsi="Times New Roman" w:cs="Times New Roman"/>
          <w:sz w:val="28"/>
          <w:szCs w:val="28"/>
        </w:rPr>
        <w:t xml:space="preserve"> Затем, долгое время стояла на хранении.</w:t>
      </w:r>
    </w:p>
    <w:p w:rsidR="00E6002D" w:rsidRPr="004449CE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4449CE">
        <w:rPr>
          <w:rFonts w:ascii="Times New Roman" w:hAnsi="Times New Roman" w:cs="Times New Roman"/>
          <w:sz w:val="28"/>
          <w:szCs w:val="28"/>
        </w:rPr>
        <w:t xml:space="preserve">В 1933 </w:t>
      </w:r>
      <w:r w:rsidR="00F80DC2">
        <w:rPr>
          <w:rFonts w:ascii="Times New Roman" w:hAnsi="Times New Roman" w:cs="Times New Roman"/>
          <w:sz w:val="28"/>
          <w:szCs w:val="28"/>
        </w:rPr>
        <w:t>–</w:t>
      </w:r>
      <w:r w:rsidRPr="004449CE">
        <w:rPr>
          <w:rFonts w:ascii="Times New Roman" w:hAnsi="Times New Roman" w:cs="Times New Roman"/>
          <w:sz w:val="28"/>
          <w:szCs w:val="28"/>
        </w:rPr>
        <w:t xml:space="preserve"> 1936 годах на заводе им. Марти (Ленинград) переоборудован в минный заградитель и назван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4449CE">
        <w:rPr>
          <w:rFonts w:ascii="Times New Roman" w:hAnsi="Times New Roman" w:cs="Times New Roman"/>
          <w:sz w:val="28"/>
          <w:szCs w:val="28"/>
        </w:rPr>
        <w:t>Марти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4449CE">
        <w:rPr>
          <w:rFonts w:ascii="Times New Roman" w:hAnsi="Times New Roman" w:cs="Times New Roman"/>
          <w:sz w:val="28"/>
          <w:szCs w:val="28"/>
        </w:rPr>
        <w:t>. На судно были установлены новейшие устройства для постановки 320 мин, мощное артиллерийское вооружение (четыре 130-мм орудия главного калибра, семь 76,2-мм универсальных орудий, три 45-мм зенитные пушки и два спаренных пулемета). Были установлены новые паровые машины, обеспечивавшие скорость хода свыше 14 узлов и дальность плавания до 2300 миль.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9CE">
        <w:rPr>
          <w:rFonts w:ascii="Times New Roman" w:hAnsi="Times New Roman" w:cs="Times New Roman"/>
          <w:sz w:val="28"/>
          <w:szCs w:val="28"/>
        </w:rPr>
        <w:t xml:space="preserve">В 1938 году корабль стал флагманом соединения заграждения и траления Балтийского флота. В 1939 году корабль выполнил постановку мин у побережья Финляндии, за что получил благодарность Военного совета Балтийского флота. Летом 1941 года экипаж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4449CE">
        <w:rPr>
          <w:rFonts w:ascii="Times New Roman" w:hAnsi="Times New Roman" w:cs="Times New Roman"/>
          <w:sz w:val="28"/>
          <w:szCs w:val="28"/>
        </w:rPr>
        <w:t>Марти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4449CE">
        <w:rPr>
          <w:rFonts w:ascii="Times New Roman" w:hAnsi="Times New Roman" w:cs="Times New Roman"/>
          <w:sz w:val="28"/>
          <w:szCs w:val="28"/>
        </w:rPr>
        <w:t xml:space="preserve"> завоевал переходящее Красное знамя Наркомата Военно-Морского Флота.</w:t>
      </w:r>
    </w:p>
    <w:p w:rsidR="00E6002D" w:rsidRPr="004449CE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9CE">
        <w:rPr>
          <w:rFonts w:ascii="Times New Roman" w:hAnsi="Times New Roman" w:cs="Times New Roman"/>
          <w:sz w:val="28"/>
          <w:szCs w:val="28"/>
        </w:rPr>
        <w:t>Первую боевую задачу получил 23 июня 1941 года, а 25 июня при выполнении боевого задания заградителем была потоплена первая подводная лодка противника.</w:t>
      </w:r>
    </w:p>
    <w:p w:rsidR="00E6002D" w:rsidRPr="004449CE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9CE">
        <w:rPr>
          <w:rFonts w:ascii="Times New Roman" w:hAnsi="Times New Roman" w:cs="Times New Roman"/>
          <w:sz w:val="28"/>
          <w:szCs w:val="28"/>
        </w:rPr>
        <w:t xml:space="preserve">В начале ноября 1941 минный заградитель в составе отряда под командованием вице-адмирала В. П. Дрозда принял участие в эвакуации защитников полуострова Ханко. Несмотря на повреждения, полученные при подрыве на мине,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4449CE">
        <w:rPr>
          <w:rFonts w:ascii="Times New Roman" w:hAnsi="Times New Roman" w:cs="Times New Roman"/>
          <w:sz w:val="28"/>
          <w:szCs w:val="28"/>
        </w:rPr>
        <w:t>Марти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4449CE">
        <w:rPr>
          <w:rFonts w:ascii="Times New Roman" w:hAnsi="Times New Roman" w:cs="Times New Roman"/>
          <w:sz w:val="28"/>
          <w:szCs w:val="28"/>
        </w:rPr>
        <w:t xml:space="preserve"> принял на борт и вывез в Кронштадт 2029 бойцов, 60 орудий, 11 минометов, снаряды и продовольствие и ещё около 800 т груза.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49CE">
        <w:rPr>
          <w:rFonts w:ascii="Times New Roman" w:hAnsi="Times New Roman" w:cs="Times New Roman"/>
          <w:sz w:val="28"/>
          <w:szCs w:val="28"/>
        </w:rPr>
        <w:t>Участвовал в огневой поддержке сухопутных частей.</w:t>
      </w:r>
    </w:p>
    <w:p w:rsidR="00E6002D" w:rsidRDefault="00E6002D" w:rsidP="00F8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9CE">
        <w:rPr>
          <w:rFonts w:ascii="Times New Roman" w:hAnsi="Times New Roman" w:cs="Times New Roman"/>
          <w:sz w:val="28"/>
          <w:szCs w:val="28"/>
        </w:rPr>
        <w:t>3 апреля 1942 года одним из первых на флоте удосто</w:t>
      </w:r>
      <w:r w:rsidR="00F026F7">
        <w:rPr>
          <w:rFonts w:ascii="Times New Roman" w:hAnsi="Times New Roman" w:cs="Times New Roman"/>
          <w:sz w:val="28"/>
          <w:szCs w:val="28"/>
        </w:rPr>
        <w:t>е</w:t>
      </w:r>
      <w:r w:rsidRPr="004449CE">
        <w:rPr>
          <w:rFonts w:ascii="Times New Roman" w:hAnsi="Times New Roman" w:cs="Times New Roman"/>
          <w:sz w:val="28"/>
          <w:szCs w:val="28"/>
        </w:rPr>
        <w:t>н звания гвардейского.</w:t>
      </w:r>
    </w:p>
    <w:p w:rsidR="00E6002D" w:rsidRPr="00645A20" w:rsidRDefault="00E6002D" w:rsidP="00F80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49CE">
        <w:rPr>
          <w:rFonts w:ascii="Times New Roman" w:hAnsi="Times New Roman" w:cs="Times New Roman"/>
          <w:sz w:val="28"/>
          <w:szCs w:val="28"/>
        </w:rPr>
        <w:t>В 1948</w:t>
      </w:r>
      <w:r w:rsidR="00F026F7">
        <w:rPr>
          <w:rFonts w:ascii="Times New Roman" w:hAnsi="Times New Roman" w:cs="Times New Roman"/>
          <w:sz w:val="28"/>
          <w:szCs w:val="28"/>
        </w:rPr>
        <w:t>году</w:t>
      </w:r>
      <w:r w:rsidRPr="004449CE">
        <w:rPr>
          <w:rFonts w:ascii="Times New Roman" w:hAnsi="Times New Roman" w:cs="Times New Roman"/>
          <w:sz w:val="28"/>
          <w:szCs w:val="28"/>
        </w:rPr>
        <w:t xml:space="preserve"> сменил название на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4449CE">
        <w:rPr>
          <w:rFonts w:ascii="Times New Roman" w:hAnsi="Times New Roman" w:cs="Times New Roman"/>
          <w:sz w:val="28"/>
          <w:szCs w:val="28"/>
        </w:rPr>
        <w:t>Ока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4449CE">
        <w:rPr>
          <w:rFonts w:ascii="Times New Roman" w:hAnsi="Times New Roman" w:cs="Times New Roman"/>
          <w:sz w:val="28"/>
          <w:szCs w:val="28"/>
        </w:rPr>
        <w:t>, переоборудован в плавказарму, а в 1961 году — в плавучую мишень для ракетных стрельб. Разобран на металл в середине 60-х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02D" w:rsidRPr="00645A20" w:rsidRDefault="00E6002D" w:rsidP="00F80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02D" w:rsidRPr="004B5145" w:rsidRDefault="00E6002D" w:rsidP="00F80DC2">
      <w:pPr>
        <w:rPr>
          <w:rFonts w:ascii="Times New Roman" w:hAnsi="Times New Roman" w:cs="Times New Roman"/>
          <w:b/>
          <w:sz w:val="28"/>
          <w:szCs w:val="28"/>
        </w:rPr>
      </w:pPr>
      <w:r w:rsidRPr="004B5145">
        <w:rPr>
          <w:rFonts w:ascii="Times New Roman" w:hAnsi="Times New Roman" w:cs="Times New Roman"/>
          <w:b/>
          <w:sz w:val="28"/>
          <w:szCs w:val="28"/>
        </w:rPr>
        <w:t>Источники и литература.</w:t>
      </w:r>
    </w:p>
    <w:p w:rsidR="00E6002D" w:rsidRDefault="00E6002D" w:rsidP="00F80DC2">
      <w:pPr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1. Сборник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Гангут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  №22.  СПб. 2000г.</w:t>
      </w:r>
    </w:p>
    <w:p w:rsidR="00E6002D" w:rsidRDefault="00E6002D" w:rsidP="00F80DC2">
      <w:pPr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2. Журнал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Yachting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 сентябрь-октябрь 5(31), 2007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6002D" w:rsidRDefault="00E6002D" w:rsidP="00F80DC2">
      <w:pPr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lastRenderedPageBreak/>
        <w:t xml:space="preserve">3. Сборник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Гангут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>.  №20. СПб.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2000г.</w:t>
      </w:r>
    </w:p>
    <w:p w:rsidR="00E6002D" w:rsidRDefault="00E6002D" w:rsidP="00F80DC2">
      <w:pPr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>4. Дневники Николая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20">
        <w:rPr>
          <w:rFonts w:ascii="Times New Roman" w:hAnsi="Times New Roman" w:cs="Times New Roman"/>
          <w:sz w:val="28"/>
          <w:szCs w:val="28"/>
        </w:rPr>
        <w:t xml:space="preserve">ЦГАОР СССР, Московский Филиал, 1991г. </w:t>
      </w:r>
    </w:p>
    <w:p w:rsidR="00E6002D" w:rsidRPr="00645A20" w:rsidRDefault="00E6002D" w:rsidP="00F80DC2">
      <w:pPr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5.   С.Н. Зигуненко.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 xml:space="preserve">Императорская яхта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</w:t>
      </w:r>
      <w:r w:rsidRPr="00645A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5A20">
          <w:rPr>
            <w:rStyle w:val="a7"/>
            <w:rFonts w:ascii="Times New Roman" w:hAnsi="Times New Roman" w:cs="Times New Roman"/>
            <w:sz w:val="28"/>
            <w:szCs w:val="28"/>
          </w:rPr>
          <w:t>http://www.seapeace.ru/shippings/great/455.html</w:t>
        </w:r>
      </w:hyperlink>
    </w:p>
    <w:p w:rsidR="00E6002D" w:rsidRDefault="00E6002D" w:rsidP="00F80DC2">
      <w:pPr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6. Г. Нечаев.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 xml:space="preserve">Судьба императорской яхты </w:t>
      </w:r>
      <w:r w:rsidR="00374374">
        <w:rPr>
          <w:rFonts w:ascii="Times New Roman" w:hAnsi="Times New Roman" w:cs="Times New Roman"/>
          <w:sz w:val="28"/>
          <w:szCs w:val="28"/>
        </w:rPr>
        <w:t>«</w:t>
      </w:r>
      <w:r w:rsidRPr="00645A20">
        <w:rPr>
          <w:rFonts w:ascii="Times New Roman" w:hAnsi="Times New Roman" w:cs="Times New Roman"/>
          <w:sz w:val="28"/>
          <w:szCs w:val="28"/>
        </w:rPr>
        <w:t>Штандарт</w:t>
      </w:r>
      <w:r w:rsidR="00374374">
        <w:rPr>
          <w:rFonts w:ascii="Times New Roman" w:hAnsi="Times New Roman" w:cs="Times New Roman"/>
          <w:sz w:val="28"/>
          <w:szCs w:val="28"/>
        </w:rPr>
        <w:t>»«</w:t>
      </w:r>
      <w:r w:rsidRPr="00645A20">
        <w:rPr>
          <w:rFonts w:ascii="Times New Roman" w:hAnsi="Times New Roman" w:cs="Times New Roman"/>
          <w:sz w:val="28"/>
          <w:szCs w:val="28"/>
        </w:rPr>
        <w:t xml:space="preserve">. М. 1996. </w:t>
      </w:r>
    </w:p>
    <w:p w:rsidR="00E6002D" w:rsidRDefault="00E6002D" w:rsidP="00F80DC2">
      <w:pPr>
        <w:rPr>
          <w:rFonts w:ascii="Times New Roman" w:hAnsi="Times New Roman" w:cs="Times New Roman"/>
          <w:sz w:val="28"/>
          <w:szCs w:val="28"/>
        </w:rPr>
      </w:pPr>
      <w:r w:rsidRPr="00645A20">
        <w:rPr>
          <w:rFonts w:ascii="Times New Roman" w:hAnsi="Times New Roman" w:cs="Times New Roman"/>
          <w:sz w:val="28"/>
          <w:szCs w:val="28"/>
        </w:rPr>
        <w:t xml:space="preserve">7. Волков С. В. Офицеры флота и Морского ведомства. М., 2004. </w:t>
      </w:r>
    </w:p>
    <w:p w:rsidR="00E6002D" w:rsidRDefault="00E6002D" w:rsidP="00F80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2DCD">
        <w:rPr>
          <w:rFonts w:ascii="Times New Roman" w:hAnsi="Times New Roman" w:cs="Times New Roman"/>
          <w:sz w:val="28"/>
          <w:szCs w:val="28"/>
        </w:rPr>
        <w:t>https://ru.wikipedia.org/wiki/Штандарт_(яхта,_1895)</w:t>
      </w:r>
    </w:p>
    <w:p w:rsidR="00E6002D" w:rsidRPr="00645A20" w:rsidRDefault="00E6002D" w:rsidP="00F80DC2">
      <w:pPr>
        <w:rPr>
          <w:rFonts w:ascii="Times New Roman" w:hAnsi="Times New Roman" w:cs="Times New Roman"/>
          <w:sz w:val="28"/>
          <w:szCs w:val="28"/>
        </w:rPr>
      </w:pPr>
    </w:p>
    <w:p w:rsidR="00E6002D" w:rsidRPr="00645A20" w:rsidRDefault="00E6002D" w:rsidP="00F80DC2">
      <w:pPr>
        <w:rPr>
          <w:rFonts w:ascii="Times New Roman" w:hAnsi="Times New Roman" w:cs="Times New Roman"/>
          <w:sz w:val="28"/>
          <w:szCs w:val="28"/>
        </w:rPr>
      </w:pPr>
    </w:p>
    <w:sectPr w:rsidR="00E6002D" w:rsidRPr="00645A20" w:rsidSect="00F80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51" w:rsidRDefault="00E64751">
      <w:pPr>
        <w:spacing w:after="0" w:line="240" w:lineRule="auto"/>
      </w:pPr>
      <w:r>
        <w:separator/>
      </w:r>
    </w:p>
  </w:endnote>
  <w:endnote w:type="continuationSeparator" w:id="0">
    <w:p w:rsidR="00E64751" w:rsidRDefault="00E6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1A" w:rsidRDefault="00E647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1A" w:rsidRDefault="00E647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1A" w:rsidRDefault="00E64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51" w:rsidRDefault="00E64751">
      <w:pPr>
        <w:spacing w:after="0" w:line="240" w:lineRule="auto"/>
      </w:pPr>
      <w:r>
        <w:separator/>
      </w:r>
    </w:p>
  </w:footnote>
  <w:footnote w:type="continuationSeparator" w:id="0">
    <w:p w:rsidR="00E64751" w:rsidRDefault="00E6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1A" w:rsidRDefault="00E647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034888"/>
      <w:docPartObj>
        <w:docPartGallery w:val="Page Numbers (Top of Page)"/>
        <w:docPartUnique/>
      </w:docPartObj>
    </w:sdtPr>
    <w:sdtEndPr/>
    <w:sdtContent>
      <w:p w:rsidR="00BE1D1A" w:rsidRDefault="0045741E">
        <w:pPr>
          <w:pStyle w:val="a3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DC59F9" wp14:editId="0B7481B3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918200" cy="238760"/>
                  <wp:effectExtent l="9525" t="19050" r="12700" b="1841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18200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D1A" w:rsidRDefault="0045741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80DC2">
                                  <w:rPr>
                                    <w:noProof/>
                                  </w:rPr>
                                  <w:t>11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DC59F9" id="Group 1" o:spid="_x0000_s1026" style="position:absolute;margin-left:0;margin-top:0;width:466pt;height:18.8pt;z-index:251658240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" filled="t" fillcolor="white [3212]" strokecolor="gray [1629]" strokeweight="2.25pt">
                    <v:textbox inset=",0,,0">
                      <w:txbxContent>
                        <w:p w:rsidR="00BE1D1A" w:rsidRDefault="0045741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0DC2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1A" w:rsidRDefault="00E647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B9"/>
    <w:rsid w:val="0017118D"/>
    <w:rsid w:val="001F08BF"/>
    <w:rsid w:val="00363039"/>
    <w:rsid w:val="00374374"/>
    <w:rsid w:val="003A052F"/>
    <w:rsid w:val="0045741E"/>
    <w:rsid w:val="004C06E1"/>
    <w:rsid w:val="004C0CB9"/>
    <w:rsid w:val="00750F58"/>
    <w:rsid w:val="00957C9B"/>
    <w:rsid w:val="00A953BE"/>
    <w:rsid w:val="00DB37E1"/>
    <w:rsid w:val="00E063A2"/>
    <w:rsid w:val="00E075E6"/>
    <w:rsid w:val="00E6002D"/>
    <w:rsid w:val="00E64751"/>
    <w:rsid w:val="00E752F9"/>
    <w:rsid w:val="00EB6899"/>
    <w:rsid w:val="00F026F7"/>
    <w:rsid w:val="00F10390"/>
    <w:rsid w:val="00F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515D"/>
  <w15:docId w15:val="{F755BAC7-7E24-4682-98D5-29CB9BF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6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02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0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02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6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peace.ru/shippings/great/455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</cp:revision>
  <dcterms:created xsi:type="dcterms:W3CDTF">2017-08-28T08:20:00Z</dcterms:created>
  <dcterms:modified xsi:type="dcterms:W3CDTF">2017-08-28T08:20:00Z</dcterms:modified>
</cp:coreProperties>
</file>